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9967F" w14:textId="063FDF48" w:rsidR="0056578A" w:rsidRPr="0056578A" w:rsidRDefault="0056578A" w:rsidP="002968A3">
      <w:pPr>
        <w:jc w:val="both"/>
        <w:rPr>
          <w:rFonts w:ascii="Arial" w:eastAsia="Times New Roman" w:hAnsi="Arial" w:cs="Arial"/>
          <w:b/>
          <w:sz w:val="32"/>
          <w:szCs w:val="32"/>
          <w:lang w:val="pt-PT"/>
        </w:rPr>
      </w:pPr>
      <w:r w:rsidRPr="0056578A">
        <w:rPr>
          <w:rFonts w:ascii="Arial" w:eastAsia="Times New Roman" w:hAnsi="Arial" w:cs="Arial"/>
          <w:b/>
          <w:sz w:val="32"/>
          <w:szCs w:val="32"/>
          <w:lang w:val="pt-PT"/>
        </w:rPr>
        <w:t>JOSÉ BOGAS</w:t>
      </w:r>
      <w:r w:rsidR="0043679A">
        <w:rPr>
          <w:rFonts w:ascii="Arial" w:eastAsia="Times New Roman" w:hAnsi="Arial" w:cs="Arial"/>
          <w:b/>
          <w:sz w:val="32"/>
          <w:szCs w:val="32"/>
          <w:lang w:val="pt-PT"/>
        </w:rPr>
        <w:t>, CEO DA ENDESA</w:t>
      </w:r>
      <w:r w:rsidRPr="0056578A">
        <w:rPr>
          <w:rFonts w:ascii="Arial" w:eastAsia="Times New Roman" w:hAnsi="Arial" w:cs="Arial"/>
          <w:b/>
          <w:sz w:val="32"/>
          <w:szCs w:val="32"/>
          <w:lang w:val="pt-PT"/>
        </w:rPr>
        <w:t>: “</w:t>
      </w:r>
      <w:r w:rsidR="00094838" w:rsidRPr="00094838">
        <w:rPr>
          <w:rFonts w:ascii="Arial" w:eastAsia="Times New Roman" w:hAnsi="Arial" w:cs="Arial"/>
          <w:b/>
          <w:sz w:val="32"/>
          <w:szCs w:val="32"/>
          <w:lang w:val="pt-PT"/>
        </w:rPr>
        <w:t xml:space="preserve">A SEGURIDADE E COMPETITIVIDADE DO </w:t>
      </w:r>
      <w:r w:rsidR="001A3649">
        <w:rPr>
          <w:rFonts w:ascii="Arial" w:eastAsia="Times New Roman" w:hAnsi="Arial" w:cs="Arial"/>
          <w:b/>
          <w:sz w:val="32"/>
          <w:szCs w:val="32"/>
          <w:lang w:val="pt-PT"/>
        </w:rPr>
        <w:t>FORNECIMENTO</w:t>
      </w:r>
      <w:r w:rsidR="00094838" w:rsidRPr="00094838">
        <w:rPr>
          <w:rFonts w:ascii="Arial" w:eastAsia="Times New Roman" w:hAnsi="Arial" w:cs="Arial"/>
          <w:b/>
          <w:sz w:val="32"/>
          <w:szCs w:val="32"/>
          <w:lang w:val="pt-PT"/>
        </w:rPr>
        <w:t xml:space="preserve">, </w:t>
      </w:r>
      <w:r w:rsidR="00265B4E">
        <w:rPr>
          <w:rFonts w:ascii="Arial" w:eastAsia="Times New Roman" w:hAnsi="Arial" w:cs="Arial"/>
          <w:b/>
          <w:sz w:val="32"/>
          <w:szCs w:val="32"/>
          <w:lang w:val="pt-PT"/>
        </w:rPr>
        <w:t>FATORES-CHAVE</w:t>
      </w:r>
      <w:r w:rsidR="00094838" w:rsidRPr="00094838">
        <w:rPr>
          <w:rFonts w:ascii="Arial" w:eastAsia="Times New Roman" w:hAnsi="Arial" w:cs="Arial"/>
          <w:b/>
          <w:sz w:val="32"/>
          <w:szCs w:val="32"/>
          <w:lang w:val="pt-PT"/>
        </w:rPr>
        <w:t xml:space="preserve"> NO </w:t>
      </w:r>
      <w:r w:rsidR="00094838">
        <w:rPr>
          <w:rFonts w:ascii="Arial" w:eastAsia="Times New Roman" w:hAnsi="Arial" w:cs="Arial"/>
          <w:b/>
          <w:sz w:val="32"/>
          <w:szCs w:val="32"/>
          <w:lang w:val="pt-PT"/>
        </w:rPr>
        <w:t xml:space="preserve">ATUAL </w:t>
      </w:r>
      <w:r w:rsidR="00094838" w:rsidRPr="00094838">
        <w:rPr>
          <w:rFonts w:ascii="Arial" w:eastAsia="Times New Roman" w:hAnsi="Arial" w:cs="Arial"/>
          <w:b/>
          <w:sz w:val="32"/>
          <w:szCs w:val="32"/>
          <w:lang w:val="pt-PT"/>
        </w:rPr>
        <w:t>CONTEXTO</w:t>
      </w:r>
      <w:r w:rsidRPr="0056578A">
        <w:rPr>
          <w:rFonts w:ascii="Arial" w:eastAsia="Times New Roman" w:hAnsi="Arial" w:cs="Arial"/>
          <w:b/>
          <w:sz w:val="32"/>
          <w:szCs w:val="32"/>
          <w:lang w:val="pt-PT"/>
        </w:rPr>
        <w:t>”</w:t>
      </w:r>
    </w:p>
    <w:p w14:paraId="7B3613C4" w14:textId="77777777" w:rsidR="002968A3" w:rsidRPr="0056578A" w:rsidRDefault="002968A3" w:rsidP="002968A3">
      <w:pPr>
        <w:jc w:val="both"/>
        <w:rPr>
          <w:rFonts w:ascii="Arial" w:eastAsia="Times New Roman" w:hAnsi="Arial" w:cs="Arial"/>
          <w:b/>
          <w:sz w:val="20"/>
          <w:szCs w:val="20"/>
          <w:lang w:val="pt-PT"/>
        </w:rPr>
      </w:pPr>
    </w:p>
    <w:p w14:paraId="64A13B2A" w14:textId="77777777" w:rsidR="00190216" w:rsidRPr="0056578A" w:rsidRDefault="00190216" w:rsidP="00264A6E">
      <w:pPr>
        <w:rPr>
          <w:rFonts w:ascii="Arial" w:eastAsia="Times New Roman" w:hAnsi="Arial" w:cs="Arial"/>
          <w:b/>
          <w:bCs/>
          <w:kern w:val="32"/>
          <w:sz w:val="20"/>
          <w:szCs w:val="20"/>
          <w:lang w:val="pt-PT" w:eastAsia="x-none"/>
        </w:rPr>
      </w:pPr>
    </w:p>
    <w:p w14:paraId="7883FFDC" w14:textId="418A4F18" w:rsidR="0056578A" w:rsidRDefault="0056578A" w:rsidP="000D0755">
      <w:pPr>
        <w:pStyle w:val="PargrafodaLista"/>
        <w:numPr>
          <w:ilvl w:val="0"/>
          <w:numId w:val="20"/>
        </w:numPr>
        <w:rPr>
          <w:rFonts w:ascii="Arial" w:hAnsi="Arial" w:cs="Arial"/>
          <w:bCs/>
          <w:i/>
          <w:iCs/>
          <w:szCs w:val="20"/>
          <w:lang w:val="pt-PT"/>
        </w:rPr>
      </w:pPr>
      <w:r w:rsidRPr="00A4577F">
        <w:rPr>
          <w:rFonts w:ascii="Arial" w:hAnsi="Arial" w:cs="Arial"/>
          <w:bCs/>
          <w:i/>
          <w:iCs/>
          <w:szCs w:val="20"/>
          <w:lang w:val="pt-PT"/>
        </w:rPr>
        <w:t>A empresa celebrou hoje a sua Assembleia Geral de Acionistas na sua sede em Madrid</w:t>
      </w:r>
      <w:r w:rsidR="00ED2950">
        <w:rPr>
          <w:rFonts w:ascii="Arial" w:hAnsi="Arial" w:cs="Arial"/>
          <w:bCs/>
          <w:i/>
          <w:iCs/>
          <w:szCs w:val="20"/>
          <w:lang w:val="pt-PT"/>
        </w:rPr>
        <w:t>,</w:t>
      </w:r>
      <w:r w:rsidR="00094838" w:rsidRPr="00A4577F">
        <w:rPr>
          <w:rFonts w:ascii="Arial" w:hAnsi="Arial" w:cs="Arial"/>
          <w:bCs/>
          <w:i/>
          <w:iCs/>
          <w:szCs w:val="20"/>
          <w:lang w:val="pt-PT"/>
        </w:rPr>
        <w:t xml:space="preserve"> apenas um dia depois do apagão que afetou a Península Ibérica. Neste contexto, o CEO, José Bogas, definiu a energia como uma das prioridades críticas para Espanha e para o conjunto da Europa. "Contextos como o de ontem, põem em evidência a importância da garantia do </w:t>
      </w:r>
      <w:r w:rsidR="00A4577F" w:rsidRPr="00A4577F">
        <w:rPr>
          <w:rFonts w:ascii="Arial" w:hAnsi="Arial" w:cs="Arial"/>
          <w:bCs/>
          <w:i/>
          <w:iCs/>
          <w:szCs w:val="20"/>
          <w:lang w:val="pt-PT"/>
        </w:rPr>
        <w:t>fornecimento</w:t>
      </w:r>
      <w:r w:rsidR="00094838" w:rsidRPr="00A4577F">
        <w:rPr>
          <w:rFonts w:ascii="Arial" w:hAnsi="Arial" w:cs="Arial"/>
          <w:bCs/>
          <w:i/>
          <w:iCs/>
          <w:szCs w:val="20"/>
          <w:lang w:val="pt-PT"/>
        </w:rPr>
        <w:t xml:space="preserve"> elétrico. Somos sociedades modernas porque estamos eletrificados e, por esta mesma razão, garantir a segurança do </w:t>
      </w:r>
      <w:r w:rsidR="00197212">
        <w:rPr>
          <w:rFonts w:ascii="Arial" w:hAnsi="Arial" w:cs="Arial"/>
          <w:bCs/>
          <w:i/>
          <w:iCs/>
          <w:szCs w:val="20"/>
          <w:lang w:val="pt-PT"/>
        </w:rPr>
        <w:t>fornecimento</w:t>
      </w:r>
      <w:r w:rsidR="00094838" w:rsidRPr="00A4577F">
        <w:rPr>
          <w:rFonts w:ascii="Arial" w:hAnsi="Arial" w:cs="Arial"/>
          <w:bCs/>
          <w:i/>
          <w:iCs/>
          <w:szCs w:val="20"/>
          <w:lang w:val="pt-PT"/>
        </w:rPr>
        <w:t xml:space="preserve"> e a competitividade do nosso sistema elétrico é fundamental".</w:t>
      </w:r>
      <w:r w:rsidRPr="00A4577F">
        <w:rPr>
          <w:rFonts w:ascii="Arial" w:hAnsi="Arial" w:cs="Arial"/>
          <w:bCs/>
          <w:i/>
          <w:iCs/>
          <w:szCs w:val="20"/>
          <w:lang w:val="pt-PT"/>
        </w:rPr>
        <w:t xml:space="preserve"> </w:t>
      </w:r>
    </w:p>
    <w:p w14:paraId="721A648F" w14:textId="77777777" w:rsidR="00A4577F" w:rsidRDefault="00A4577F" w:rsidP="00A4577F">
      <w:pPr>
        <w:pStyle w:val="PargrafodaLista"/>
        <w:rPr>
          <w:rFonts w:ascii="Arial" w:hAnsi="Arial" w:cs="Arial"/>
          <w:bCs/>
          <w:i/>
          <w:iCs/>
          <w:szCs w:val="20"/>
          <w:lang w:val="pt-PT"/>
        </w:rPr>
      </w:pPr>
    </w:p>
    <w:p w14:paraId="524D6FF9" w14:textId="20D3CD9F" w:rsidR="0056578A" w:rsidRPr="0056578A" w:rsidRDefault="0056578A" w:rsidP="0056578A">
      <w:pPr>
        <w:pStyle w:val="PargrafodaLista"/>
        <w:numPr>
          <w:ilvl w:val="0"/>
          <w:numId w:val="20"/>
        </w:numPr>
        <w:rPr>
          <w:rFonts w:ascii="Arial" w:hAnsi="Arial" w:cs="Arial"/>
          <w:bCs/>
          <w:i/>
          <w:iCs/>
          <w:szCs w:val="20"/>
          <w:lang w:val="pt-PT"/>
        </w:rPr>
      </w:pPr>
      <w:r w:rsidRPr="0056578A">
        <w:rPr>
          <w:rFonts w:ascii="Arial" w:hAnsi="Arial" w:cs="Arial"/>
          <w:bCs/>
          <w:i/>
          <w:iCs/>
          <w:szCs w:val="20"/>
          <w:lang w:val="pt-PT"/>
        </w:rPr>
        <w:t>O CEO analisou os excelentes resultados financeiros da empresa em 2024, em todas as áreas de negócio, que sustentam a revisão em alta do dividendo a ser pago este ano para 1,32 euros por ação, 10% acima do objetivo anteriormente estabelecido e 32% acima do último dividendo pago em 2023.</w:t>
      </w:r>
    </w:p>
    <w:p w14:paraId="7FCD9558" w14:textId="77777777" w:rsidR="0056578A" w:rsidRPr="0056578A" w:rsidRDefault="0056578A" w:rsidP="0056578A">
      <w:pPr>
        <w:pStyle w:val="PargrafodaLista"/>
        <w:rPr>
          <w:rFonts w:ascii="Arial" w:hAnsi="Arial" w:cs="Arial"/>
          <w:bCs/>
          <w:i/>
          <w:iCs/>
          <w:szCs w:val="20"/>
          <w:lang w:val="pt-PT"/>
        </w:rPr>
      </w:pPr>
    </w:p>
    <w:p w14:paraId="0CE754C5" w14:textId="0F1F0501" w:rsidR="0056578A" w:rsidRPr="0056578A" w:rsidRDefault="0056578A" w:rsidP="0056578A">
      <w:pPr>
        <w:pStyle w:val="PargrafodaLista"/>
        <w:numPr>
          <w:ilvl w:val="0"/>
          <w:numId w:val="20"/>
        </w:numPr>
        <w:rPr>
          <w:rFonts w:ascii="Arial" w:hAnsi="Arial" w:cs="Arial"/>
          <w:bCs/>
          <w:i/>
          <w:iCs/>
          <w:szCs w:val="20"/>
          <w:lang w:val="pt-PT"/>
        </w:rPr>
      </w:pPr>
      <w:r w:rsidRPr="0056578A">
        <w:rPr>
          <w:rFonts w:ascii="Arial" w:hAnsi="Arial" w:cs="Arial"/>
          <w:bCs/>
          <w:i/>
          <w:iCs/>
          <w:szCs w:val="20"/>
          <w:lang w:val="pt-PT"/>
        </w:rPr>
        <w:t>O CEO da Endesa resumiu as operações realizadas durante 2024 de um ponto de vista estratégico: "No ano passado, concluímos uma operação muito importante para incorporar parceiros no desenvolvimento de certos projetos renováveis. A venda de 49,99% da empresa que agrupa as centrais fotovoltaicas da Endesa e a compra de 34 centrais hidroelétricas, o que melhora o nosso mix de produção".</w:t>
      </w:r>
    </w:p>
    <w:p w14:paraId="21ABD087" w14:textId="77777777" w:rsidR="0056578A" w:rsidRPr="0056578A" w:rsidRDefault="0056578A" w:rsidP="0056578A">
      <w:pPr>
        <w:pStyle w:val="PargrafodaLista"/>
        <w:rPr>
          <w:rFonts w:ascii="Arial" w:hAnsi="Arial" w:cs="Arial"/>
          <w:bCs/>
          <w:i/>
          <w:iCs/>
          <w:szCs w:val="20"/>
          <w:lang w:val="pt-PT"/>
        </w:rPr>
      </w:pPr>
    </w:p>
    <w:p w14:paraId="4845A69C" w14:textId="77777777" w:rsidR="008E5E7A" w:rsidRPr="00094838" w:rsidRDefault="008E5E7A" w:rsidP="008E5E7A">
      <w:pPr>
        <w:pStyle w:val="PargrafodaLista"/>
        <w:rPr>
          <w:rFonts w:ascii="Arial" w:eastAsia="MS Mincho" w:hAnsi="Arial" w:cs="Arial"/>
          <w:i/>
          <w:iCs/>
          <w:lang w:val="pt-PT" w:eastAsia="es-ES"/>
        </w:rPr>
      </w:pPr>
    </w:p>
    <w:p w14:paraId="138ED439" w14:textId="0CFE60A0" w:rsidR="0042634E" w:rsidRPr="0042634E" w:rsidRDefault="0042634E" w:rsidP="0042634E">
      <w:pPr>
        <w:pStyle w:val="PargrafodaLista"/>
        <w:numPr>
          <w:ilvl w:val="0"/>
          <w:numId w:val="20"/>
        </w:numPr>
        <w:rPr>
          <w:rFonts w:ascii="Arial" w:eastAsia="MS Mincho" w:hAnsi="Arial" w:cs="Arial"/>
          <w:i/>
          <w:iCs/>
          <w:lang w:val="pt-PT" w:eastAsia="es-ES"/>
        </w:rPr>
      </w:pPr>
      <w:r w:rsidRPr="0042634E">
        <w:rPr>
          <w:rFonts w:ascii="Arial" w:eastAsia="MS Mincho" w:hAnsi="Arial" w:cs="Arial"/>
          <w:i/>
          <w:iCs/>
          <w:lang w:val="pt-PT" w:eastAsia="es-ES"/>
        </w:rPr>
        <w:t>Relativamente ao debate sobre o plano de encerramento faseado das centrais nucleares espanholas, Bogas reiterou: “No atual contexto de incerteza energética e geopolítica, pode não ser prudente renunciar a uma tecnologia não emissora, segura e competitiva”.</w:t>
      </w:r>
    </w:p>
    <w:p w14:paraId="69705A9B" w14:textId="77777777" w:rsidR="0042634E" w:rsidRPr="0042634E" w:rsidRDefault="0042634E" w:rsidP="0042634E">
      <w:pPr>
        <w:pStyle w:val="PargrafodaLista"/>
        <w:rPr>
          <w:rFonts w:ascii="Arial" w:eastAsia="MS Mincho" w:hAnsi="Arial" w:cs="Arial"/>
          <w:i/>
          <w:iCs/>
          <w:lang w:val="pt-PT" w:eastAsia="es-ES"/>
        </w:rPr>
      </w:pPr>
    </w:p>
    <w:p w14:paraId="6F2D7E80" w14:textId="6D65F09B" w:rsidR="0042634E" w:rsidRDefault="0042634E" w:rsidP="0042634E">
      <w:pPr>
        <w:pStyle w:val="PargrafodaLista"/>
        <w:numPr>
          <w:ilvl w:val="0"/>
          <w:numId w:val="20"/>
        </w:numPr>
        <w:rPr>
          <w:rFonts w:ascii="Arial" w:eastAsia="MS Mincho" w:hAnsi="Arial" w:cs="Arial"/>
          <w:i/>
          <w:iCs/>
          <w:lang w:val="pt-PT" w:eastAsia="es-ES"/>
        </w:rPr>
      </w:pPr>
      <w:r w:rsidRPr="0042634E">
        <w:rPr>
          <w:rFonts w:ascii="Arial" w:eastAsia="MS Mincho" w:hAnsi="Arial" w:cs="Arial"/>
          <w:i/>
          <w:iCs/>
          <w:lang w:val="pt-PT" w:eastAsia="es-ES"/>
        </w:rPr>
        <w:t>O Diretivo sublinhou ainda a necessidade de atualizar e melhorar a regulação e a taxa de remuneração dos ativos regulados, tanto da rede de distribuição como da atividade de produção em sistemas não peninsulares, especialmente nas Ilhas Canárias. "No domínio das redes de distribuição, é essencial desenvolver um quadro regulamentar e adaptar o modelo de remuneração. Se não reforçarmos a rede para prestar serviço aos novos projetos industriais, perderemos uma oportunidade de industrialização muito importante".</w:t>
      </w:r>
    </w:p>
    <w:p w14:paraId="6C40D8B9" w14:textId="77777777" w:rsidR="0042634E" w:rsidRPr="0042634E" w:rsidRDefault="0042634E" w:rsidP="0042634E">
      <w:pPr>
        <w:pStyle w:val="PargrafodaLista"/>
        <w:rPr>
          <w:rFonts w:ascii="Arial" w:eastAsia="MS Mincho" w:hAnsi="Arial" w:cs="Arial"/>
          <w:i/>
          <w:iCs/>
          <w:lang w:val="pt-PT" w:eastAsia="es-ES"/>
        </w:rPr>
      </w:pPr>
    </w:p>
    <w:p w14:paraId="5C08798A" w14:textId="1D84517A" w:rsidR="0042634E" w:rsidRPr="0042634E" w:rsidRDefault="0042634E" w:rsidP="0042634E">
      <w:pPr>
        <w:pStyle w:val="PargrafodaLista"/>
        <w:numPr>
          <w:ilvl w:val="0"/>
          <w:numId w:val="20"/>
        </w:numPr>
        <w:rPr>
          <w:rFonts w:ascii="Arial" w:eastAsia="MS Mincho" w:hAnsi="Arial" w:cs="Arial"/>
          <w:i/>
          <w:iCs/>
          <w:lang w:val="pt-PT" w:eastAsia="es-ES"/>
        </w:rPr>
      </w:pPr>
      <w:r w:rsidRPr="0042634E">
        <w:rPr>
          <w:rFonts w:ascii="Arial" w:eastAsia="MS Mincho" w:hAnsi="Arial" w:cs="Arial"/>
          <w:i/>
          <w:iCs/>
          <w:lang w:val="pt-PT" w:eastAsia="es-ES"/>
        </w:rPr>
        <w:t xml:space="preserve">O CEO recordou ainda o plano de investimento de 9,6 mil milhões de euros apresentado em novembro passado para o período 2025-2027, o maior volume desde que a Endesa começou a operar no perímetro de Espanha e Portugal, em 2014. Com um foco principal muito claro: “O investimento em redes, desde que as melhorias regulamentares necessárias estejam em vigor, ascenderá a 4 mil milhões de euros, 45% mais do que no plano anterior”. </w:t>
      </w:r>
    </w:p>
    <w:p w14:paraId="4C2B8DD5" w14:textId="77777777" w:rsidR="0042634E" w:rsidRPr="0042634E" w:rsidRDefault="0042634E" w:rsidP="0042634E">
      <w:pPr>
        <w:pStyle w:val="PargrafodaLista"/>
        <w:rPr>
          <w:rFonts w:ascii="Arial" w:eastAsia="MS Mincho" w:hAnsi="Arial" w:cs="Arial"/>
          <w:i/>
          <w:iCs/>
          <w:lang w:val="pt-PT" w:eastAsia="es-ES"/>
        </w:rPr>
      </w:pPr>
    </w:p>
    <w:p w14:paraId="7BEDC8E4" w14:textId="5D7D8119" w:rsidR="0042634E" w:rsidRDefault="0042634E" w:rsidP="0042634E">
      <w:pPr>
        <w:pStyle w:val="PargrafodaLista"/>
        <w:numPr>
          <w:ilvl w:val="0"/>
          <w:numId w:val="20"/>
        </w:numPr>
        <w:rPr>
          <w:rFonts w:ascii="Arial" w:eastAsia="MS Mincho" w:hAnsi="Arial" w:cs="Arial"/>
          <w:i/>
          <w:iCs/>
          <w:lang w:val="pt-PT" w:eastAsia="es-ES"/>
        </w:rPr>
      </w:pPr>
      <w:r w:rsidRPr="0042634E">
        <w:rPr>
          <w:rFonts w:ascii="Arial" w:eastAsia="MS Mincho" w:hAnsi="Arial" w:cs="Arial"/>
          <w:i/>
          <w:iCs/>
          <w:lang w:val="pt-PT" w:eastAsia="es-ES"/>
        </w:rPr>
        <w:t>Aludiu também ao programa de recompra de ações, até 2 mil milhões de euros, aprovado no mês passado pelo Conselho de Administração, com o objetivo de otimizar a estrutura de capital da empresa, acrescentando alternativas para uma utilização eficiente do capital e tornando a remuneração dos acionistas mais atrativa. Além disso, salientou que o programa apoia a estabilidade das ações numa altura em que as condições de mercado são voláteis.</w:t>
      </w:r>
    </w:p>
    <w:p w14:paraId="0CD88892" w14:textId="77777777" w:rsidR="0042634E" w:rsidRPr="0042634E" w:rsidRDefault="0042634E" w:rsidP="0042634E">
      <w:pPr>
        <w:pStyle w:val="PargrafodaLista"/>
        <w:rPr>
          <w:rFonts w:ascii="Arial" w:eastAsia="MS Mincho" w:hAnsi="Arial" w:cs="Arial"/>
          <w:i/>
          <w:iCs/>
          <w:lang w:val="pt-PT" w:eastAsia="es-ES"/>
        </w:rPr>
      </w:pPr>
    </w:p>
    <w:p w14:paraId="2CFFFE7A" w14:textId="1E9F1F9F" w:rsidR="0042634E" w:rsidRPr="0042634E" w:rsidRDefault="0042634E" w:rsidP="0042634E">
      <w:pPr>
        <w:pStyle w:val="PargrafodaLista"/>
        <w:numPr>
          <w:ilvl w:val="0"/>
          <w:numId w:val="20"/>
        </w:numPr>
        <w:rPr>
          <w:rFonts w:ascii="Arial" w:eastAsia="MS Mincho" w:hAnsi="Arial" w:cs="Arial"/>
          <w:i/>
          <w:iCs/>
          <w:lang w:val="pt-PT" w:eastAsia="es-ES"/>
        </w:rPr>
      </w:pPr>
      <w:r w:rsidRPr="0042634E">
        <w:rPr>
          <w:rFonts w:ascii="Arial" w:eastAsia="MS Mincho" w:hAnsi="Arial" w:cs="Arial"/>
          <w:i/>
          <w:iCs/>
          <w:lang w:val="pt-PT" w:eastAsia="es-ES"/>
        </w:rPr>
        <w:t xml:space="preserve">Bogas encerrou o seu discurso agradecendo </w:t>
      </w:r>
      <w:r w:rsidR="00A4577F">
        <w:rPr>
          <w:rFonts w:ascii="Arial" w:eastAsia="MS Mincho" w:hAnsi="Arial" w:cs="Arial"/>
          <w:i/>
          <w:iCs/>
          <w:lang w:val="pt-PT" w:eastAsia="es-ES"/>
        </w:rPr>
        <w:t xml:space="preserve">o desempenho de todos os colaboradores da Endesa. </w:t>
      </w:r>
      <w:r w:rsidRPr="0042634E">
        <w:rPr>
          <w:rFonts w:ascii="Arial" w:eastAsia="MS Mincho" w:hAnsi="Arial" w:cs="Arial"/>
          <w:i/>
          <w:iCs/>
          <w:lang w:val="pt-PT" w:eastAsia="es-ES"/>
        </w:rPr>
        <w:t xml:space="preserve"> </w:t>
      </w:r>
    </w:p>
    <w:p w14:paraId="73D25FD7" w14:textId="77777777" w:rsidR="0042634E" w:rsidRPr="0042634E" w:rsidRDefault="0042634E" w:rsidP="0042634E">
      <w:pPr>
        <w:pStyle w:val="PargrafodaLista"/>
        <w:rPr>
          <w:rFonts w:ascii="Arial" w:eastAsia="MS Mincho" w:hAnsi="Arial" w:cs="Arial"/>
          <w:i/>
          <w:iCs/>
          <w:lang w:val="pt-PT" w:eastAsia="es-ES"/>
        </w:rPr>
      </w:pPr>
    </w:p>
    <w:p w14:paraId="76EA129A" w14:textId="5A8C8CF8" w:rsidR="0042634E" w:rsidRPr="0042634E" w:rsidRDefault="0042634E" w:rsidP="0042634E">
      <w:pPr>
        <w:pStyle w:val="PargrafodaLista"/>
        <w:numPr>
          <w:ilvl w:val="0"/>
          <w:numId w:val="20"/>
        </w:numPr>
        <w:rPr>
          <w:rFonts w:ascii="Arial" w:eastAsia="MS Mincho" w:hAnsi="Arial" w:cs="Arial"/>
          <w:i/>
          <w:iCs/>
          <w:lang w:val="pt-PT" w:eastAsia="es-ES"/>
        </w:rPr>
      </w:pPr>
      <w:r w:rsidRPr="0042634E">
        <w:rPr>
          <w:rFonts w:ascii="Arial" w:eastAsia="MS Mincho" w:hAnsi="Arial" w:cs="Arial"/>
          <w:i/>
          <w:iCs/>
          <w:lang w:val="pt-PT" w:eastAsia="es-ES"/>
        </w:rPr>
        <w:t xml:space="preserve">O </w:t>
      </w:r>
      <w:r>
        <w:rPr>
          <w:rFonts w:ascii="Arial" w:eastAsia="MS Mincho" w:hAnsi="Arial" w:cs="Arial"/>
          <w:i/>
          <w:iCs/>
          <w:lang w:val="pt-PT" w:eastAsia="es-ES"/>
        </w:rPr>
        <w:t>P</w:t>
      </w:r>
      <w:r w:rsidRPr="0042634E">
        <w:rPr>
          <w:rFonts w:ascii="Arial" w:eastAsia="MS Mincho" w:hAnsi="Arial" w:cs="Arial"/>
          <w:i/>
          <w:iCs/>
          <w:lang w:val="pt-PT" w:eastAsia="es-ES"/>
        </w:rPr>
        <w:t>residente não-executivo da Endesa, Juan Sánchez-Calero, analisou a situação internacional e o seu impacto no sector a nível europeu e nacional, e sublinhou: "O valor e a importância das empresas medem-se sobretudo pela sua capacidade de enfrentar as dificuldades e contribuir para o progresso das comunidades em que operam. O nosso desempenho durante o exercício de 2024 e os resultados registados são uma primeira expressão do nosso papel como fator de estabilidade e desenvolvimento".</w:t>
      </w:r>
    </w:p>
    <w:p w14:paraId="34C3D2A7" w14:textId="77777777" w:rsidR="00465D00" w:rsidRPr="0042634E" w:rsidRDefault="00465D00" w:rsidP="00465D00">
      <w:pPr>
        <w:pStyle w:val="PargrafodaLista"/>
        <w:rPr>
          <w:rFonts w:ascii="Arial" w:eastAsia="MS Mincho" w:hAnsi="Arial" w:cs="Arial"/>
          <w:i/>
          <w:iCs/>
          <w:lang w:val="pt-PT" w:eastAsia="es-ES"/>
        </w:rPr>
      </w:pPr>
    </w:p>
    <w:p w14:paraId="10D41DA7" w14:textId="77777777" w:rsidR="00055AC2" w:rsidRPr="00094838" w:rsidRDefault="00055AC2" w:rsidP="00F3378E">
      <w:pPr>
        <w:jc w:val="both"/>
        <w:rPr>
          <w:rFonts w:ascii="Arial" w:eastAsia="Times New Roman" w:hAnsi="Arial" w:cs="Arial"/>
          <w:b/>
          <w:bCs/>
          <w:sz w:val="20"/>
          <w:szCs w:val="20"/>
          <w:lang w:val="pt-PT"/>
        </w:rPr>
      </w:pPr>
    </w:p>
    <w:p w14:paraId="225DA99F" w14:textId="77777777" w:rsidR="00AE3CD4" w:rsidRPr="00094838" w:rsidRDefault="00AE3CD4" w:rsidP="00F3378E">
      <w:pPr>
        <w:jc w:val="both"/>
        <w:rPr>
          <w:rFonts w:ascii="Arial" w:hAnsi="Arial" w:cs="Arial"/>
          <w:sz w:val="20"/>
          <w:szCs w:val="20"/>
          <w:lang w:val="pt-PT"/>
        </w:rPr>
      </w:pPr>
    </w:p>
    <w:p w14:paraId="6ABABD26" w14:textId="6FD250ED" w:rsidR="0015601A" w:rsidRDefault="00AE3CD4" w:rsidP="0015601A">
      <w:pPr>
        <w:rPr>
          <w:rFonts w:ascii="Arial" w:hAnsi="Arial" w:cs="Arial"/>
          <w:bCs/>
          <w:i/>
          <w:iCs/>
          <w:sz w:val="20"/>
          <w:szCs w:val="20"/>
          <w:lang w:val="pt-PT"/>
        </w:rPr>
      </w:pPr>
      <w:r w:rsidRPr="0015601A">
        <w:rPr>
          <w:rFonts w:ascii="Arial" w:hAnsi="Arial" w:cs="Arial"/>
          <w:b/>
          <w:bCs/>
          <w:szCs w:val="20"/>
          <w:lang w:val="pt-PT"/>
        </w:rPr>
        <w:t>Madrid, 29 de abril de 2025.</w:t>
      </w:r>
      <w:r w:rsidRPr="0015601A">
        <w:rPr>
          <w:rFonts w:ascii="Arial" w:hAnsi="Arial" w:cs="Arial"/>
          <w:szCs w:val="20"/>
          <w:lang w:val="pt-PT"/>
        </w:rPr>
        <w:t xml:space="preserve"> - </w:t>
      </w:r>
      <w:r w:rsidRPr="0015601A">
        <w:rPr>
          <w:rFonts w:ascii="Arial" w:hAnsi="Arial" w:cs="Arial"/>
          <w:sz w:val="20"/>
          <w:szCs w:val="20"/>
          <w:lang w:val="pt-PT"/>
        </w:rPr>
        <w:t xml:space="preserve">A Endesa realizou hoje a sua Assembleia Geral de Acionistas na sua sede social em Madrid, com um quórum de </w:t>
      </w:r>
      <w:r w:rsidR="00660C92" w:rsidRPr="00660C92">
        <w:rPr>
          <w:rFonts w:ascii="Arial" w:hAnsi="Arial" w:cs="Arial"/>
          <w:sz w:val="20"/>
          <w:szCs w:val="20"/>
        </w:rPr>
        <w:t xml:space="preserve">85,63% </w:t>
      </w:r>
      <w:r w:rsidRPr="0015601A">
        <w:rPr>
          <w:rFonts w:ascii="Arial" w:hAnsi="Arial" w:cs="Arial"/>
          <w:sz w:val="20"/>
          <w:szCs w:val="20"/>
          <w:lang w:val="pt-PT"/>
        </w:rPr>
        <w:t xml:space="preserve">do capital social presente. </w:t>
      </w:r>
      <w:r w:rsidR="0015601A" w:rsidRPr="0015601A">
        <w:rPr>
          <w:rFonts w:ascii="Arial" w:hAnsi="Arial" w:cs="Arial"/>
          <w:sz w:val="20"/>
          <w:szCs w:val="20"/>
          <w:lang w:val="pt-PT"/>
        </w:rPr>
        <w:t xml:space="preserve">Uma reunião celebrada </w:t>
      </w:r>
      <w:r w:rsidR="0015601A" w:rsidRPr="0015601A">
        <w:rPr>
          <w:rFonts w:ascii="Arial" w:hAnsi="Arial" w:cs="Arial"/>
          <w:bCs/>
          <w:sz w:val="20"/>
          <w:szCs w:val="20"/>
          <w:lang w:val="pt-PT"/>
        </w:rPr>
        <w:t>apenas um dia depois do apagão que afetou a Península Ibérica. Neste contexto, o CEO, José Bogas, definiu a energia como uma das prioridades críticas para Espanha e para o conjunto da Europa.</w:t>
      </w:r>
      <w:r w:rsidR="0015601A" w:rsidRPr="0015601A">
        <w:rPr>
          <w:rFonts w:ascii="Arial" w:hAnsi="Arial" w:cs="Arial"/>
          <w:bCs/>
          <w:i/>
          <w:iCs/>
          <w:sz w:val="20"/>
          <w:szCs w:val="20"/>
          <w:lang w:val="pt-PT"/>
        </w:rPr>
        <w:t xml:space="preserve"> "Contextos como o de ontem, põem em evidência a importância da garantia do fornecimento elétrico. Somos sociedades modernas porque estamos eletrificados e, por esta mesma razão, garantir a segurança do </w:t>
      </w:r>
      <w:r w:rsidR="00197212">
        <w:rPr>
          <w:rFonts w:ascii="Arial" w:hAnsi="Arial" w:cs="Arial"/>
          <w:bCs/>
          <w:i/>
          <w:iCs/>
          <w:sz w:val="20"/>
          <w:szCs w:val="20"/>
          <w:lang w:val="pt-PT"/>
        </w:rPr>
        <w:t>fornecimento</w:t>
      </w:r>
      <w:r w:rsidR="0015601A" w:rsidRPr="0015601A">
        <w:rPr>
          <w:rFonts w:ascii="Arial" w:hAnsi="Arial" w:cs="Arial"/>
          <w:bCs/>
          <w:i/>
          <w:iCs/>
          <w:sz w:val="20"/>
          <w:szCs w:val="20"/>
          <w:lang w:val="pt-PT"/>
        </w:rPr>
        <w:t xml:space="preserve"> e a competitividade do nosso sistema elétrico é fundamental". </w:t>
      </w:r>
    </w:p>
    <w:p w14:paraId="10C7BF75" w14:textId="77777777" w:rsidR="00042CF4" w:rsidRDefault="00042CF4" w:rsidP="0015601A">
      <w:pPr>
        <w:rPr>
          <w:rFonts w:ascii="Arial" w:hAnsi="Arial" w:cs="Arial"/>
          <w:bCs/>
          <w:i/>
          <w:iCs/>
          <w:sz w:val="20"/>
          <w:szCs w:val="20"/>
          <w:lang w:val="pt-PT"/>
        </w:rPr>
      </w:pPr>
    </w:p>
    <w:p w14:paraId="18F74714" w14:textId="77777777" w:rsidR="0015601A" w:rsidRPr="00197212" w:rsidRDefault="0015601A" w:rsidP="0015601A">
      <w:pPr>
        <w:pStyle w:val="PargrafodaLista"/>
        <w:rPr>
          <w:rFonts w:ascii="Arial" w:hAnsi="Arial" w:cs="Arial"/>
          <w:bCs/>
          <w:i/>
          <w:iCs/>
          <w:szCs w:val="20"/>
          <w:lang w:val="pt-PT"/>
        </w:rPr>
      </w:pPr>
    </w:p>
    <w:p w14:paraId="6F5D5BED" w14:textId="5EA07F8A" w:rsidR="0015601A" w:rsidRDefault="0015601A" w:rsidP="00F3378E">
      <w:pPr>
        <w:jc w:val="both"/>
        <w:rPr>
          <w:rFonts w:ascii="Arial" w:hAnsi="Arial" w:cs="Arial"/>
          <w:sz w:val="20"/>
          <w:szCs w:val="20"/>
          <w:lang w:val="pt-PT"/>
        </w:rPr>
      </w:pPr>
      <w:r w:rsidRPr="0015601A">
        <w:rPr>
          <w:rFonts w:ascii="Arial" w:hAnsi="Arial" w:cs="Arial"/>
          <w:sz w:val="20"/>
          <w:szCs w:val="20"/>
          <w:lang w:val="pt-PT"/>
        </w:rPr>
        <w:t>A continuação, o</w:t>
      </w:r>
      <w:r w:rsidR="00AE3CD4" w:rsidRPr="0015601A">
        <w:rPr>
          <w:rFonts w:ascii="Arial" w:hAnsi="Arial" w:cs="Arial"/>
          <w:sz w:val="20"/>
          <w:szCs w:val="20"/>
          <w:lang w:val="pt-PT"/>
        </w:rPr>
        <w:t xml:space="preserve"> CEO, José </w:t>
      </w:r>
      <w:r w:rsidRPr="0015601A">
        <w:rPr>
          <w:rFonts w:ascii="Arial" w:hAnsi="Arial" w:cs="Arial"/>
          <w:sz w:val="20"/>
          <w:szCs w:val="20"/>
          <w:lang w:val="pt-PT"/>
        </w:rPr>
        <w:t xml:space="preserve">Bogas, </w:t>
      </w:r>
      <w:r w:rsidR="00197212">
        <w:rPr>
          <w:rFonts w:ascii="Arial" w:hAnsi="Arial" w:cs="Arial"/>
          <w:sz w:val="20"/>
          <w:szCs w:val="20"/>
          <w:lang w:val="pt-PT"/>
        </w:rPr>
        <w:t>na</w:t>
      </w:r>
      <w:r w:rsidRPr="0015601A">
        <w:rPr>
          <w:rFonts w:ascii="Arial" w:hAnsi="Arial" w:cs="Arial"/>
          <w:sz w:val="20"/>
          <w:szCs w:val="20"/>
          <w:lang w:val="pt-PT"/>
        </w:rPr>
        <w:t xml:space="preserve"> </w:t>
      </w:r>
      <w:r w:rsidR="00197212">
        <w:rPr>
          <w:rFonts w:ascii="Arial" w:hAnsi="Arial" w:cs="Arial"/>
          <w:sz w:val="20"/>
          <w:szCs w:val="20"/>
          <w:lang w:val="pt-PT"/>
        </w:rPr>
        <w:t>prestação</w:t>
      </w:r>
      <w:r w:rsidRPr="0015601A">
        <w:rPr>
          <w:rFonts w:ascii="Arial" w:hAnsi="Arial" w:cs="Arial"/>
          <w:sz w:val="20"/>
          <w:szCs w:val="20"/>
          <w:lang w:val="pt-PT"/>
        </w:rPr>
        <w:t xml:space="preserve"> de contas da companhia perante os acionistas, falou do 80 aniversário que a Endesa celebra desde o passado mês de novembro: </w:t>
      </w:r>
      <w:r w:rsidR="00042CF4">
        <w:rPr>
          <w:rFonts w:ascii="Arial" w:hAnsi="Arial" w:cs="Arial"/>
          <w:sz w:val="20"/>
          <w:szCs w:val="20"/>
          <w:lang w:val="pt-PT"/>
        </w:rPr>
        <w:t>“</w:t>
      </w:r>
      <w:r w:rsidR="00042CF4" w:rsidRPr="0015601A">
        <w:rPr>
          <w:rFonts w:ascii="Arial" w:hAnsi="Arial" w:cs="Arial"/>
          <w:sz w:val="20"/>
          <w:szCs w:val="20"/>
          <w:lang w:val="pt-PT"/>
        </w:rPr>
        <w:t>Na</w:t>
      </w:r>
      <w:r w:rsidR="00042CF4">
        <w:rPr>
          <w:rFonts w:ascii="Arial" w:hAnsi="Arial" w:cs="Arial"/>
          <w:sz w:val="20"/>
          <w:szCs w:val="20"/>
          <w:lang w:val="pt-PT"/>
        </w:rPr>
        <w:t>s</w:t>
      </w:r>
      <w:r w:rsidR="00042CF4" w:rsidRPr="0015601A">
        <w:rPr>
          <w:rFonts w:ascii="Arial" w:hAnsi="Arial" w:cs="Arial"/>
          <w:sz w:val="20"/>
          <w:szCs w:val="20"/>
          <w:lang w:val="pt-PT"/>
        </w:rPr>
        <w:t>cemos para eletrificar o país e hoje lideramos um mercado elétrico em contínua transformação e crescimento.</w:t>
      </w:r>
      <w:r w:rsidR="00042CF4">
        <w:rPr>
          <w:rFonts w:ascii="Arial" w:hAnsi="Arial" w:cs="Arial"/>
          <w:sz w:val="20"/>
          <w:szCs w:val="20"/>
          <w:lang w:val="pt-PT"/>
        </w:rPr>
        <w:t xml:space="preserve"> </w:t>
      </w:r>
      <w:r w:rsidR="00042CF4" w:rsidRPr="00042CF4">
        <w:rPr>
          <w:rFonts w:ascii="Arial" w:hAnsi="Arial" w:cs="Arial"/>
          <w:sz w:val="20"/>
          <w:szCs w:val="20"/>
          <w:lang w:val="pt-PT"/>
        </w:rPr>
        <w:t>Os nossos primeiros passos foram dados com o carvão como fonte de energia, o que permitiu industrializar Espanha”.</w:t>
      </w:r>
    </w:p>
    <w:p w14:paraId="75E728E7" w14:textId="77777777" w:rsidR="00042CF4" w:rsidRPr="00265B4E" w:rsidRDefault="00042CF4" w:rsidP="00042CF4">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299675A6" w14:textId="2933B8E6" w:rsidR="00042CF4" w:rsidRPr="00D816CC" w:rsidRDefault="00042CF4" w:rsidP="00042CF4">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r w:rsidRPr="00042CF4">
        <w:rPr>
          <w:rFonts w:ascii="Arial" w:eastAsia="MS Mincho" w:hAnsi="Arial" w:cs="Arial"/>
          <w:kern w:val="0"/>
          <w:szCs w:val="20"/>
          <w:lang w:val="pt-PT" w:eastAsia="es-ES" w:bidi="ar-SA"/>
        </w:rPr>
        <w:t xml:space="preserve">Sobre o contexto onde a Endesa opera e a forma </w:t>
      </w:r>
      <w:r w:rsidR="00D816CC">
        <w:rPr>
          <w:rFonts w:ascii="Arial" w:eastAsia="MS Mincho" w:hAnsi="Arial" w:cs="Arial"/>
          <w:kern w:val="0"/>
          <w:szCs w:val="20"/>
          <w:lang w:val="pt-PT" w:eastAsia="es-ES" w:bidi="ar-SA"/>
        </w:rPr>
        <w:t>na qual</w:t>
      </w:r>
      <w:r w:rsidRPr="00042CF4">
        <w:rPr>
          <w:rFonts w:ascii="Arial" w:eastAsia="MS Mincho" w:hAnsi="Arial" w:cs="Arial"/>
          <w:kern w:val="0"/>
          <w:szCs w:val="20"/>
          <w:lang w:val="pt-PT" w:eastAsia="es-ES" w:bidi="ar-SA"/>
        </w:rPr>
        <w:t xml:space="preserve"> este contexto determina as prioridades atuais acrescentou: “No âmbito geopolítico, novo</w:t>
      </w:r>
      <w:r>
        <w:rPr>
          <w:rFonts w:ascii="Arial" w:eastAsia="MS Mincho" w:hAnsi="Arial" w:cs="Arial"/>
          <w:kern w:val="0"/>
          <w:szCs w:val="20"/>
          <w:lang w:val="pt-PT" w:eastAsia="es-ES" w:bidi="ar-SA"/>
        </w:rPr>
        <w:t>s</w:t>
      </w:r>
      <w:r w:rsidRPr="00042CF4">
        <w:rPr>
          <w:rFonts w:ascii="Arial" w:eastAsia="MS Mincho" w:hAnsi="Arial" w:cs="Arial"/>
          <w:kern w:val="0"/>
          <w:szCs w:val="20"/>
          <w:lang w:val="pt-PT" w:eastAsia="es-ES" w:bidi="ar-SA"/>
        </w:rPr>
        <w:t xml:space="preserve"> fatores est</w:t>
      </w:r>
      <w:r>
        <w:rPr>
          <w:rFonts w:ascii="Arial" w:eastAsia="MS Mincho" w:hAnsi="Arial" w:cs="Arial"/>
          <w:kern w:val="0"/>
          <w:szCs w:val="20"/>
          <w:lang w:val="pt-PT" w:eastAsia="es-ES" w:bidi="ar-SA"/>
        </w:rPr>
        <w:t xml:space="preserve">ão </w:t>
      </w:r>
      <w:r w:rsidRPr="00042CF4">
        <w:rPr>
          <w:rFonts w:ascii="Arial" w:eastAsia="MS Mincho" w:hAnsi="Arial" w:cs="Arial"/>
          <w:kern w:val="0"/>
          <w:szCs w:val="20"/>
          <w:lang w:val="pt-PT" w:eastAsia="es-ES" w:bidi="ar-SA"/>
        </w:rPr>
        <w:t xml:space="preserve">redefinindo </w:t>
      </w:r>
      <w:r>
        <w:rPr>
          <w:rFonts w:ascii="Arial" w:eastAsia="MS Mincho" w:hAnsi="Arial" w:cs="Arial"/>
          <w:kern w:val="0"/>
          <w:szCs w:val="20"/>
          <w:lang w:val="pt-PT" w:eastAsia="es-ES" w:bidi="ar-SA"/>
        </w:rPr>
        <w:t>a ordem</w:t>
      </w:r>
      <w:r w:rsidR="00DC2559">
        <w:rPr>
          <w:rFonts w:ascii="Arial" w:eastAsia="MS Mincho" w:hAnsi="Arial" w:cs="Arial"/>
          <w:kern w:val="0"/>
          <w:szCs w:val="20"/>
          <w:lang w:val="pt-PT" w:eastAsia="es-ES" w:bidi="ar-SA"/>
        </w:rPr>
        <w:t xml:space="preserve"> mundial</w:t>
      </w:r>
      <w:r>
        <w:rPr>
          <w:rFonts w:ascii="Arial" w:eastAsia="MS Mincho" w:hAnsi="Arial" w:cs="Arial"/>
          <w:kern w:val="0"/>
          <w:szCs w:val="20"/>
          <w:lang w:val="pt-PT" w:eastAsia="es-ES" w:bidi="ar-SA"/>
        </w:rPr>
        <w:t xml:space="preserve">. </w:t>
      </w:r>
      <w:r w:rsidRPr="00D816CC">
        <w:rPr>
          <w:rFonts w:ascii="Arial" w:eastAsia="MS Mincho" w:hAnsi="Arial" w:cs="Arial"/>
          <w:kern w:val="0"/>
          <w:szCs w:val="20"/>
          <w:lang w:val="pt-PT" w:eastAsia="es-ES" w:bidi="ar-SA"/>
        </w:rPr>
        <w:t>A guerra no M</w:t>
      </w:r>
      <w:r w:rsidR="00197212">
        <w:rPr>
          <w:rFonts w:ascii="Arial" w:eastAsia="MS Mincho" w:hAnsi="Arial" w:cs="Arial"/>
          <w:kern w:val="0"/>
          <w:szCs w:val="20"/>
          <w:lang w:val="pt-PT" w:eastAsia="es-ES" w:bidi="ar-SA"/>
        </w:rPr>
        <w:t>é</w:t>
      </w:r>
      <w:r w:rsidRPr="00D816CC">
        <w:rPr>
          <w:rFonts w:ascii="Arial" w:eastAsia="MS Mincho" w:hAnsi="Arial" w:cs="Arial"/>
          <w:kern w:val="0"/>
          <w:szCs w:val="20"/>
          <w:lang w:val="pt-PT" w:eastAsia="es-ES" w:bidi="ar-SA"/>
        </w:rPr>
        <w:t>dio</w:t>
      </w:r>
      <w:r w:rsidR="00D816CC" w:rsidRPr="00D816CC">
        <w:rPr>
          <w:rFonts w:ascii="Arial" w:eastAsia="MS Mincho" w:hAnsi="Arial" w:cs="Arial"/>
          <w:kern w:val="0"/>
          <w:szCs w:val="20"/>
          <w:lang w:val="pt-PT" w:eastAsia="es-ES" w:bidi="ar-SA"/>
        </w:rPr>
        <w:t xml:space="preserve"> Oriente, a longa guerra em </w:t>
      </w:r>
      <w:r w:rsidR="00491278" w:rsidRPr="00D816CC">
        <w:rPr>
          <w:rFonts w:ascii="Arial" w:eastAsia="MS Mincho" w:hAnsi="Arial" w:cs="Arial"/>
          <w:kern w:val="0"/>
          <w:szCs w:val="20"/>
          <w:lang w:val="pt-PT" w:eastAsia="es-ES" w:bidi="ar-SA"/>
        </w:rPr>
        <w:t>Ucrânia</w:t>
      </w:r>
      <w:r w:rsidRPr="00D816CC">
        <w:rPr>
          <w:rFonts w:ascii="Arial" w:eastAsia="MS Mincho" w:hAnsi="Arial" w:cs="Arial"/>
          <w:kern w:val="0"/>
          <w:szCs w:val="20"/>
          <w:lang w:val="pt-PT" w:eastAsia="es-ES" w:bidi="ar-SA"/>
        </w:rPr>
        <w:t>, as políticas nacionalistas</w:t>
      </w:r>
      <w:r w:rsidR="00D816CC" w:rsidRPr="00D816CC">
        <w:rPr>
          <w:rFonts w:ascii="Arial" w:eastAsia="MS Mincho" w:hAnsi="Arial" w:cs="Arial"/>
          <w:kern w:val="0"/>
          <w:szCs w:val="20"/>
          <w:lang w:val="pt-PT" w:eastAsia="es-ES" w:bidi="ar-SA"/>
        </w:rPr>
        <w:t xml:space="preserve"> e </w:t>
      </w:r>
      <w:r w:rsidR="00491278" w:rsidRPr="00D816CC">
        <w:rPr>
          <w:rFonts w:ascii="Arial" w:eastAsia="MS Mincho" w:hAnsi="Arial" w:cs="Arial"/>
          <w:kern w:val="0"/>
          <w:szCs w:val="20"/>
          <w:lang w:val="pt-PT" w:eastAsia="es-ES" w:bidi="ar-SA"/>
        </w:rPr>
        <w:t>protecionistas</w:t>
      </w:r>
      <w:r w:rsidR="00D816CC" w:rsidRPr="00D816CC">
        <w:rPr>
          <w:rFonts w:ascii="Arial" w:eastAsia="MS Mincho" w:hAnsi="Arial" w:cs="Arial"/>
          <w:kern w:val="0"/>
          <w:szCs w:val="20"/>
          <w:lang w:val="pt-PT" w:eastAsia="es-ES" w:bidi="ar-SA"/>
        </w:rPr>
        <w:t xml:space="preserve">, a retirada dos Estados Unidos do Acordo de </w:t>
      </w:r>
      <w:r w:rsidR="00DC2559" w:rsidRPr="00D816CC">
        <w:rPr>
          <w:rFonts w:ascii="Arial" w:eastAsia="MS Mincho" w:hAnsi="Arial" w:cs="Arial"/>
          <w:kern w:val="0"/>
          <w:szCs w:val="20"/>
          <w:lang w:val="pt-PT" w:eastAsia="es-ES" w:bidi="ar-SA"/>
        </w:rPr>
        <w:t>Paris</w:t>
      </w:r>
      <w:r w:rsidR="00D816CC" w:rsidRPr="00D816CC">
        <w:rPr>
          <w:rFonts w:ascii="Arial" w:eastAsia="MS Mincho" w:hAnsi="Arial" w:cs="Arial"/>
          <w:kern w:val="0"/>
          <w:szCs w:val="20"/>
          <w:lang w:val="pt-PT" w:eastAsia="es-ES" w:bidi="ar-SA"/>
        </w:rPr>
        <w:t xml:space="preserve"> e a sua </w:t>
      </w:r>
      <w:r w:rsidR="00D816CC">
        <w:rPr>
          <w:rFonts w:ascii="Arial" w:eastAsia="MS Mincho" w:hAnsi="Arial" w:cs="Arial"/>
          <w:kern w:val="0"/>
          <w:szCs w:val="20"/>
          <w:lang w:val="pt-PT" w:eastAsia="es-ES" w:bidi="ar-SA"/>
        </w:rPr>
        <w:t>imposição d</w:t>
      </w:r>
      <w:r w:rsidR="00491278">
        <w:rPr>
          <w:rFonts w:ascii="Arial" w:eastAsia="MS Mincho" w:hAnsi="Arial" w:cs="Arial"/>
          <w:kern w:val="0"/>
          <w:szCs w:val="20"/>
          <w:lang w:val="pt-PT" w:eastAsia="es-ES" w:bidi="ar-SA"/>
        </w:rPr>
        <w:t>as</w:t>
      </w:r>
      <w:r w:rsidR="00D816CC">
        <w:rPr>
          <w:rFonts w:ascii="Arial" w:eastAsia="MS Mincho" w:hAnsi="Arial" w:cs="Arial"/>
          <w:kern w:val="0"/>
          <w:szCs w:val="20"/>
          <w:lang w:val="pt-PT" w:eastAsia="es-ES" w:bidi="ar-SA"/>
        </w:rPr>
        <w:t xml:space="preserve"> </w:t>
      </w:r>
      <w:r w:rsidR="00DC2559">
        <w:rPr>
          <w:rFonts w:ascii="Arial" w:eastAsia="MS Mincho" w:hAnsi="Arial" w:cs="Arial"/>
          <w:kern w:val="0"/>
          <w:szCs w:val="20"/>
          <w:lang w:val="pt-PT" w:eastAsia="es-ES" w:bidi="ar-SA"/>
        </w:rPr>
        <w:t>tarifas comerciais</w:t>
      </w:r>
      <w:r w:rsidR="00D816CC">
        <w:rPr>
          <w:rFonts w:ascii="Arial" w:eastAsia="MS Mincho" w:hAnsi="Arial" w:cs="Arial"/>
          <w:kern w:val="0"/>
          <w:szCs w:val="20"/>
          <w:lang w:val="pt-PT" w:eastAsia="es-ES" w:bidi="ar-SA"/>
        </w:rPr>
        <w:t xml:space="preserve"> e</w:t>
      </w:r>
      <w:r w:rsidRPr="00D816CC">
        <w:rPr>
          <w:rFonts w:ascii="Arial" w:eastAsia="MS Mincho" w:hAnsi="Arial" w:cs="Arial"/>
          <w:kern w:val="0"/>
          <w:szCs w:val="20"/>
          <w:lang w:val="pt-PT" w:eastAsia="es-ES" w:bidi="ar-SA"/>
        </w:rPr>
        <w:t xml:space="preserve"> </w:t>
      </w:r>
      <w:r w:rsidR="00D816CC" w:rsidRPr="00D816CC">
        <w:rPr>
          <w:rFonts w:ascii="Arial" w:eastAsia="MS Mincho" w:hAnsi="Arial" w:cs="Arial"/>
          <w:kern w:val="0"/>
          <w:szCs w:val="20"/>
          <w:lang w:val="pt-PT" w:eastAsia="es-ES" w:bidi="ar-SA"/>
        </w:rPr>
        <w:t>protecionistas</w:t>
      </w:r>
      <w:r w:rsidRPr="00D816CC">
        <w:rPr>
          <w:rFonts w:ascii="Arial" w:eastAsia="MS Mincho" w:hAnsi="Arial" w:cs="Arial"/>
          <w:kern w:val="0"/>
          <w:szCs w:val="20"/>
          <w:lang w:val="pt-PT" w:eastAsia="es-ES" w:bidi="ar-SA"/>
        </w:rPr>
        <w:t>,</w:t>
      </w:r>
      <w:r w:rsidR="00D816CC">
        <w:rPr>
          <w:rFonts w:ascii="Arial" w:eastAsia="MS Mincho" w:hAnsi="Arial" w:cs="Arial"/>
          <w:kern w:val="0"/>
          <w:szCs w:val="20"/>
          <w:lang w:val="pt-PT" w:eastAsia="es-ES" w:bidi="ar-SA"/>
        </w:rPr>
        <w:t xml:space="preserve"> são sinais claras de que a Europa deve </w:t>
      </w:r>
      <w:r w:rsidR="00D816CC" w:rsidRPr="00D816CC">
        <w:rPr>
          <w:rFonts w:ascii="Arial" w:eastAsia="MS Mincho" w:hAnsi="Arial" w:cs="Arial"/>
          <w:kern w:val="0"/>
          <w:szCs w:val="20"/>
          <w:lang w:val="pt-PT" w:eastAsia="es-ES" w:bidi="ar-SA"/>
        </w:rPr>
        <w:t>assumir</w:t>
      </w:r>
      <w:r w:rsidRPr="00D816CC">
        <w:rPr>
          <w:rFonts w:ascii="Arial" w:eastAsia="MS Mincho" w:hAnsi="Arial" w:cs="Arial"/>
          <w:kern w:val="0"/>
          <w:szCs w:val="20"/>
          <w:lang w:val="pt-PT" w:eastAsia="es-ES" w:bidi="ar-SA"/>
        </w:rPr>
        <w:t xml:space="preserve"> </w:t>
      </w:r>
      <w:r w:rsidR="00D816CC" w:rsidRPr="00D816CC">
        <w:rPr>
          <w:rFonts w:ascii="Arial" w:eastAsia="MS Mincho" w:hAnsi="Arial" w:cs="Arial"/>
          <w:kern w:val="0"/>
          <w:szCs w:val="20"/>
          <w:lang w:val="pt-PT" w:eastAsia="es-ES" w:bidi="ar-SA"/>
        </w:rPr>
        <w:t>um</w:t>
      </w:r>
      <w:r w:rsidRPr="00D816CC">
        <w:rPr>
          <w:rFonts w:ascii="Arial" w:eastAsia="MS Mincho" w:hAnsi="Arial" w:cs="Arial"/>
          <w:kern w:val="0"/>
          <w:szCs w:val="20"/>
          <w:lang w:val="pt-PT" w:eastAsia="es-ES" w:bidi="ar-SA"/>
        </w:rPr>
        <w:t xml:space="preserve"> </w:t>
      </w:r>
      <w:r w:rsidR="00D816CC">
        <w:rPr>
          <w:rFonts w:ascii="Arial" w:eastAsia="MS Mincho" w:hAnsi="Arial" w:cs="Arial"/>
          <w:kern w:val="0"/>
          <w:szCs w:val="20"/>
          <w:lang w:val="pt-PT" w:eastAsia="es-ES" w:bidi="ar-SA"/>
        </w:rPr>
        <w:t xml:space="preserve">rol </w:t>
      </w:r>
      <w:r w:rsidR="00D816CC" w:rsidRPr="00D816CC">
        <w:rPr>
          <w:rFonts w:ascii="Arial" w:eastAsia="MS Mincho" w:hAnsi="Arial" w:cs="Arial"/>
          <w:kern w:val="0"/>
          <w:szCs w:val="20"/>
          <w:lang w:val="pt-PT" w:eastAsia="es-ES" w:bidi="ar-SA"/>
        </w:rPr>
        <w:t>de</w:t>
      </w:r>
      <w:r w:rsidRPr="00D816CC">
        <w:rPr>
          <w:rFonts w:ascii="Arial" w:eastAsia="MS Mincho" w:hAnsi="Arial" w:cs="Arial"/>
          <w:kern w:val="0"/>
          <w:szCs w:val="20"/>
          <w:lang w:val="pt-PT" w:eastAsia="es-ES" w:bidi="ar-SA"/>
        </w:rPr>
        <w:t xml:space="preserve"> lidera</w:t>
      </w:r>
      <w:r w:rsidR="00D816CC">
        <w:rPr>
          <w:rFonts w:ascii="Arial" w:eastAsia="MS Mincho" w:hAnsi="Arial" w:cs="Arial"/>
          <w:kern w:val="0"/>
          <w:szCs w:val="20"/>
          <w:lang w:val="pt-PT" w:eastAsia="es-ES" w:bidi="ar-SA"/>
        </w:rPr>
        <w:t xml:space="preserve">nça e reforçar a sua </w:t>
      </w:r>
      <w:r w:rsidR="00D816CC" w:rsidRPr="00ED2950">
        <w:rPr>
          <w:rFonts w:ascii="Arial" w:eastAsia="MS Mincho" w:hAnsi="Arial" w:cs="Arial"/>
          <w:kern w:val="0"/>
          <w:szCs w:val="20"/>
          <w:lang w:val="pt-PT" w:eastAsia="es-ES" w:bidi="ar-SA"/>
        </w:rPr>
        <w:t>auto</w:t>
      </w:r>
      <w:r w:rsidR="00ED2950" w:rsidRPr="00ED2950">
        <w:rPr>
          <w:rFonts w:ascii="Arial" w:eastAsia="MS Mincho" w:hAnsi="Arial" w:cs="Arial"/>
          <w:kern w:val="0"/>
          <w:szCs w:val="20"/>
          <w:lang w:val="pt-PT" w:eastAsia="es-ES" w:bidi="ar-SA"/>
        </w:rPr>
        <w:t>-</w:t>
      </w:r>
      <w:r w:rsidR="00D816CC" w:rsidRPr="00ED2950">
        <w:rPr>
          <w:rFonts w:ascii="Arial" w:eastAsia="MS Mincho" w:hAnsi="Arial" w:cs="Arial"/>
          <w:kern w:val="0"/>
          <w:szCs w:val="20"/>
          <w:lang w:val="pt-PT" w:eastAsia="es-ES" w:bidi="ar-SA"/>
        </w:rPr>
        <w:t>suficiência</w:t>
      </w:r>
      <w:r w:rsidRPr="00D816CC">
        <w:rPr>
          <w:rFonts w:ascii="Arial" w:eastAsia="MS Mincho" w:hAnsi="Arial" w:cs="Arial"/>
          <w:kern w:val="0"/>
          <w:szCs w:val="20"/>
          <w:lang w:val="pt-PT" w:eastAsia="es-ES" w:bidi="ar-SA"/>
        </w:rPr>
        <w:t>.</w:t>
      </w:r>
      <w:r w:rsidR="00D816CC">
        <w:rPr>
          <w:rFonts w:ascii="Arial" w:eastAsia="MS Mincho" w:hAnsi="Arial" w:cs="Arial"/>
          <w:kern w:val="0"/>
          <w:szCs w:val="20"/>
          <w:lang w:val="pt-PT" w:eastAsia="es-ES" w:bidi="ar-SA"/>
        </w:rPr>
        <w:t xml:space="preserve"> </w:t>
      </w:r>
      <w:r w:rsidR="00D816CC" w:rsidRPr="00D816CC">
        <w:rPr>
          <w:rFonts w:ascii="Arial" w:eastAsia="MS Mincho" w:hAnsi="Arial" w:cs="Arial"/>
          <w:kern w:val="0"/>
          <w:szCs w:val="20"/>
          <w:lang w:val="pt-PT" w:eastAsia="es-ES" w:bidi="ar-SA"/>
        </w:rPr>
        <w:t>Neste</w:t>
      </w:r>
      <w:r w:rsidRPr="00D816CC">
        <w:rPr>
          <w:rFonts w:ascii="Arial" w:eastAsia="MS Mincho" w:hAnsi="Arial" w:cs="Arial"/>
          <w:kern w:val="0"/>
          <w:szCs w:val="20"/>
          <w:lang w:val="pt-PT" w:eastAsia="es-ES" w:bidi="ar-SA"/>
        </w:rPr>
        <w:t xml:space="preserve"> panorama,</w:t>
      </w:r>
      <w:r w:rsidR="00D816CC" w:rsidRPr="00D816CC">
        <w:rPr>
          <w:rFonts w:ascii="Arial" w:eastAsia="MS Mincho" w:hAnsi="Arial" w:cs="Arial"/>
          <w:kern w:val="0"/>
          <w:szCs w:val="20"/>
          <w:lang w:val="pt-PT" w:eastAsia="es-ES" w:bidi="ar-SA"/>
        </w:rPr>
        <w:t xml:space="preserve"> a</w:t>
      </w:r>
      <w:r w:rsidRPr="00D816CC">
        <w:rPr>
          <w:rFonts w:ascii="Arial" w:eastAsia="MS Mincho" w:hAnsi="Arial" w:cs="Arial"/>
          <w:kern w:val="0"/>
          <w:szCs w:val="20"/>
          <w:lang w:val="pt-PT" w:eastAsia="es-ES" w:bidi="ar-SA"/>
        </w:rPr>
        <w:t xml:space="preserve"> </w:t>
      </w:r>
      <w:r w:rsidR="00D816CC" w:rsidRPr="00D816CC">
        <w:rPr>
          <w:rFonts w:ascii="Arial" w:eastAsia="MS Mincho" w:hAnsi="Arial" w:cs="Arial"/>
          <w:kern w:val="0"/>
          <w:szCs w:val="20"/>
          <w:lang w:val="pt-PT" w:eastAsia="es-ES" w:bidi="ar-SA"/>
        </w:rPr>
        <w:t xml:space="preserve">energia e a </w:t>
      </w:r>
      <w:r w:rsidRPr="00D816CC">
        <w:rPr>
          <w:rFonts w:ascii="Arial" w:eastAsia="MS Mincho" w:hAnsi="Arial" w:cs="Arial"/>
          <w:kern w:val="0"/>
          <w:szCs w:val="20"/>
          <w:lang w:val="pt-PT" w:eastAsia="es-ES" w:bidi="ar-SA"/>
        </w:rPr>
        <w:t xml:space="preserve">defensa </w:t>
      </w:r>
      <w:r w:rsidR="00D816CC" w:rsidRPr="00D816CC">
        <w:rPr>
          <w:rFonts w:ascii="Arial" w:eastAsia="MS Mincho" w:hAnsi="Arial" w:cs="Arial"/>
          <w:kern w:val="0"/>
          <w:szCs w:val="20"/>
          <w:lang w:val="pt-PT" w:eastAsia="es-ES" w:bidi="ar-SA"/>
        </w:rPr>
        <w:t xml:space="preserve">são as principais </w:t>
      </w:r>
      <w:r w:rsidRPr="00D816CC">
        <w:rPr>
          <w:rFonts w:ascii="Arial" w:eastAsia="MS Mincho" w:hAnsi="Arial" w:cs="Arial"/>
          <w:kern w:val="0"/>
          <w:szCs w:val="20"/>
          <w:lang w:val="pt-PT" w:eastAsia="es-ES" w:bidi="ar-SA"/>
        </w:rPr>
        <w:t>prioridades d</w:t>
      </w:r>
      <w:r w:rsidR="00D816CC" w:rsidRPr="00D816CC">
        <w:rPr>
          <w:rFonts w:ascii="Arial" w:eastAsia="MS Mincho" w:hAnsi="Arial" w:cs="Arial"/>
          <w:kern w:val="0"/>
          <w:szCs w:val="20"/>
          <w:lang w:val="pt-PT" w:eastAsia="es-ES" w:bidi="ar-SA"/>
        </w:rPr>
        <w:t>o</w:t>
      </w:r>
      <w:r w:rsidRPr="00D816CC">
        <w:rPr>
          <w:rFonts w:ascii="Arial" w:eastAsia="MS Mincho" w:hAnsi="Arial" w:cs="Arial"/>
          <w:kern w:val="0"/>
          <w:szCs w:val="20"/>
          <w:lang w:val="pt-PT" w:eastAsia="es-ES" w:bidi="ar-SA"/>
        </w:rPr>
        <w:t xml:space="preserve"> continente”. </w:t>
      </w:r>
    </w:p>
    <w:p w14:paraId="6A751AEA" w14:textId="77777777" w:rsidR="00042CF4" w:rsidRPr="00D816CC" w:rsidRDefault="00042CF4" w:rsidP="00F3378E">
      <w:pPr>
        <w:jc w:val="both"/>
        <w:rPr>
          <w:rFonts w:ascii="Arial" w:hAnsi="Arial" w:cs="Arial"/>
          <w:sz w:val="20"/>
          <w:szCs w:val="20"/>
          <w:lang w:val="pt-PT"/>
        </w:rPr>
      </w:pPr>
    </w:p>
    <w:p w14:paraId="2D289567" w14:textId="77777777" w:rsidR="0015601A" w:rsidRPr="00D816CC" w:rsidRDefault="0015601A" w:rsidP="00F3378E">
      <w:pPr>
        <w:jc w:val="both"/>
        <w:rPr>
          <w:rFonts w:ascii="Arial" w:hAnsi="Arial" w:cs="Arial"/>
          <w:sz w:val="20"/>
          <w:szCs w:val="20"/>
          <w:lang w:val="pt-PT"/>
        </w:rPr>
      </w:pPr>
    </w:p>
    <w:p w14:paraId="76A3106F" w14:textId="415E0151" w:rsidR="00E171ED" w:rsidRDefault="00E171ED" w:rsidP="004935FD">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r w:rsidRPr="00E171ED">
        <w:rPr>
          <w:rFonts w:ascii="Arial" w:eastAsia="MS Mincho" w:hAnsi="Arial" w:cs="Arial"/>
          <w:kern w:val="0"/>
          <w:szCs w:val="20"/>
          <w:lang w:val="pt-PT" w:eastAsia="es-ES" w:bidi="ar-SA"/>
        </w:rPr>
        <w:t>Durante a revisão dos principais marcos financeiros para 2024, o CEO destacou o excelente desempenho registado por todas as áreas de negócio. Como resultado, o ebitda (lucro operacional bruto) cresceu 40% em relação a 2023, atingindo 5.293 milhões de euros. E o lucro líquido ordinário multiplicou-se por 2,1 vezes em relação ao ano anterior, para 1.993 milhões de euros, graças à normalização dos mercados de energia. “Estes resultados permitem-nos propor uma remuneração durante este ano a todos vós, nossos acionistas, de 1,32 euros por ação, 10% acima do objetivo fixado e 32% mais do que o pago durante o exercício de 2023, colocando a rentabilidade por dividendo acima de 6%”, sublinhou.</w:t>
      </w:r>
      <w:r>
        <w:rPr>
          <w:rFonts w:ascii="Arial" w:eastAsia="MS Mincho" w:hAnsi="Arial" w:cs="Arial"/>
          <w:kern w:val="0"/>
          <w:szCs w:val="20"/>
          <w:lang w:val="pt-PT" w:eastAsia="es-ES" w:bidi="ar-SA"/>
        </w:rPr>
        <w:t xml:space="preserve"> </w:t>
      </w:r>
    </w:p>
    <w:p w14:paraId="6B29D662" w14:textId="77777777" w:rsidR="00190B40" w:rsidRDefault="00190B40" w:rsidP="004935FD">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3C17A2B1" w14:textId="3012CA2F" w:rsidR="00190B40" w:rsidRPr="004E6E2F" w:rsidRDefault="00190B40" w:rsidP="004935FD">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r w:rsidRPr="00190B40">
        <w:rPr>
          <w:rFonts w:ascii="Arial" w:eastAsia="MS Mincho" w:hAnsi="Arial" w:cs="Arial"/>
          <w:kern w:val="0"/>
          <w:szCs w:val="20"/>
          <w:lang w:val="pt-PT" w:eastAsia="es-ES" w:bidi="ar-SA"/>
        </w:rPr>
        <w:t xml:space="preserve">Para além dos resultados financeiros, o CEO da Endesa destacou as duas transações concluídas em 2024.  "No ano passado, também concluímos uma operação muito importante para incorporar parceiros no desenvolvimento de certos projetos renováveis. Especificamente, foi alcançado um acordo com a Masdar para a venda de 49,99% do capital social da Enel Green Power España Solar 1, a empresa que agrupa as centrais fotovoltaicas da Endesa. Esta operação permitirá aumentar os fundos para realizar novos investimentos, enquanto a Endesa mantém o controlo dos ativos e recebe 100% da energia produzida. Adquirimos também 34 centrais hidroelétricas à Acciona, o que representa 626 MW de nova </w:t>
      </w:r>
      <w:r w:rsidRPr="00190B40">
        <w:rPr>
          <w:rFonts w:ascii="Arial" w:eastAsia="MS Mincho" w:hAnsi="Arial" w:cs="Arial"/>
          <w:kern w:val="0"/>
          <w:szCs w:val="20"/>
          <w:lang w:val="pt-PT" w:eastAsia="es-ES" w:bidi="ar-SA"/>
        </w:rPr>
        <w:lastRenderedPageBreak/>
        <w:t>capacidade. Este é um acordo estratégico para a Endesa, uma vez que melhora o nosso mix de produção ao aumentar a produção hidroelétrica em mais de 20%".</w:t>
      </w:r>
    </w:p>
    <w:p w14:paraId="23E7E815" w14:textId="77777777" w:rsidR="00117295" w:rsidRPr="004E6E2F" w:rsidRDefault="00117295" w:rsidP="004935FD">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1B062A0E" w14:textId="77777777" w:rsidR="00CD0927" w:rsidRPr="00190B40" w:rsidRDefault="00CD0927" w:rsidP="00CD0927">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3E9CA08E" w14:textId="49F5CDE2" w:rsidR="00A32582" w:rsidRPr="00A32582" w:rsidRDefault="00A32582" w:rsidP="00A32582">
      <w:pPr>
        <w:pBdr>
          <w:top w:val="nil"/>
          <w:left w:val="nil"/>
          <w:bottom w:val="nil"/>
          <w:right w:val="nil"/>
          <w:between w:val="nil"/>
        </w:pBdr>
        <w:tabs>
          <w:tab w:val="left" w:pos="284"/>
        </w:tabs>
        <w:jc w:val="both"/>
        <w:rPr>
          <w:rFonts w:ascii="Arial" w:hAnsi="Arial" w:cs="Arial"/>
          <w:sz w:val="20"/>
          <w:szCs w:val="20"/>
          <w:lang w:val="pt-PT"/>
        </w:rPr>
      </w:pPr>
      <w:r w:rsidRPr="00A32582">
        <w:rPr>
          <w:rFonts w:ascii="Arial" w:hAnsi="Arial" w:cs="Arial"/>
          <w:sz w:val="20"/>
          <w:szCs w:val="20"/>
          <w:lang w:val="pt-PT"/>
        </w:rPr>
        <w:t>No que respeita à atualização do plano estratégico da empresa para o período 2025-2027, José Bogas detalhou os seus principais números, focando o facto de os 9.600 milhões de euros previstos, mais 8% do que no plano anterior, representarem "um recorde histórico para a empresa desde que começou a operar no seu atual perímetro geográfico, Espanha e Portugal, em 2014. Do total, 80% será concentrado em duas áreas: redes de distribuição e ativos de geração".</w:t>
      </w:r>
    </w:p>
    <w:p w14:paraId="19C83C55" w14:textId="77777777" w:rsidR="00A32582" w:rsidRPr="00A32582" w:rsidRDefault="00A32582" w:rsidP="00A32582">
      <w:pPr>
        <w:pBdr>
          <w:top w:val="nil"/>
          <w:left w:val="nil"/>
          <w:bottom w:val="nil"/>
          <w:right w:val="nil"/>
          <w:between w:val="nil"/>
        </w:pBdr>
        <w:tabs>
          <w:tab w:val="left" w:pos="284"/>
        </w:tabs>
        <w:jc w:val="both"/>
        <w:rPr>
          <w:rFonts w:ascii="Arial" w:hAnsi="Arial" w:cs="Arial"/>
          <w:sz w:val="20"/>
          <w:szCs w:val="20"/>
          <w:lang w:val="pt-PT"/>
        </w:rPr>
      </w:pPr>
    </w:p>
    <w:p w14:paraId="23604AED" w14:textId="689054E0" w:rsidR="00A32582" w:rsidRPr="00094838" w:rsidRDefault="00A32582" w:rsidP="00A32582">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r w:rsidRPr="00A32582">
        <w:rPr>
          <w:rFonts w:ascii="Arial" w:eastAsia="MS Mincho" w:hAnsi="Arial" w:cs="Arial"/>
          <w:kern w:val="0"/>
          <w:szCs w:val="20"/>
          <w:lang w:val="pt-PT" w:eastAsia="es-ES" w:bidi="ar-SA"/>
        </w:rPr>
        <w:t xml:space="preserve">"O investimento em redes, sujeito às melhorias regulamentares necessárias, ascenderá a 4.000 milhões de euros, 45% mais do que no plano anterior. Para a produção renovável, afetaremos 3700 milhões de euros, ou seja, 39% do total", acrescentou. </w:t>
      </w:r>
      <w:r w:rsidRPr="00094838">
        <w:rPr>
          <w:rFonts w:ascii="Arial" w:eastAsia="MS Mincho" w:hAnsi="Arial" w:cs="Arial"/>
          <w:kern w:val="0"/>
          <w:szCs w:val="20"/>
          <w:lang w:val="pt-PT" w:eastAsia="es-ES" w:bidi="ar-SA"/>
        </w:rPr>
        <w:t>Este último valor inclui a operação hidroelétrica acima referida.</w:t>
      </w:r>
    </w:p>
    <w:p w14:paraId="0BC12404" w14:textId="77777777" w:rsidR="00454B8A" w:rsidRPr="00094838" w:rsidRDefault="00454B8A" w:rsidP="00454B8A">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1016DBE4" w14:textId="77777777" w:rsidR="00807CB2" w:rsidRPr="00094838" w:rsidRDefault="00807CB2" w:rsidP="00454B8A">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59CA9771" w14:textId="5C60F8A8" w:rsidR="00807CB2" w:rsidRPr="00807CB2" w:rsidRDefault="00807CB2" w:rsidP="00454B8A">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r w:rsidRPr="00807CB2">
        <w:rPr>
          <w:rFonts w:ascii="Arial" w:eastAsia="MS Mincho" w:hAnsi="Arial" w:cs="Arial"/>
          <w:kern w:val="0"/>
          <w:szCs w:val="20"/>
          <w:lang w:val="pt-PT" w:eastAsia="es-ES" w:bidi="ar-SA"/>
        </w:rPr>
        <w:t>O CEO detalhou ainda dois outros destinos de investimento relevantes incluídos no plano: "10% do plano será afetado à manutenção dos sistemas não peninsulares, à produção nuclear e aos ciclos combinados. Este plano não inclui o eventual investimento associado ao processo de concurso nas ilhas, que depende do resultado do leilão e da visibilidade regulamentar. Por último, 900 milhões de euros serão afetados à nossa atividade de comercialização de energia e de serviços de valor acrescentado. O nosso objetivo é estar próximo dos nossos clientes, compreender e satisfazer as suas necessidades e atingir 7,1 milhões de clientes no mercado livre da eletricidade em 2027".</w:t>
      </w:r>
    </w:p>
    <w:p w14:paraId="180BDB48" w14:textId="77777777" w:rsidR="00B82C60" w:rsidRPr="00807CB2" w:rsidRDefault="00B82C60" w:rsidP="003D6A94">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42947CC1" w14:textId="77777777" w:rsidR="00D67657" w:rsidRDefault="00D67657" w:rsidP="00AC540D">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567B0E88" w14:textId="70A4658E" w:rsidR="00D67657" w:rsidRPr="00D67657" w:rsidRDefault="00D67657" w:rsidP="00AC540D">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r w:rsidRPr="00D67657">
        <w:rPr>
          <w:rFonts w:ascii="Arial" w:eastAsia="MS Mincho" w:hAnsi="Arial" w:cs="Arial"/>
          <w:kern w:val="0"/>
          <w:szCs w:val="20"/>
          <w:lang w:val="pt-PT" w:eastAsia="es-ES" w:bidi="ar-SA"/>
        </w:rPr>
        <w:t xml:space="preserve">Para além de tudo isto, e precisamente devido à ampla capacidade financeira da empresa graças aos seus saudáveis rácios de alavancagem, Bogas referiu-se ao plano de recompra de </w:t>
      </w:r>
      <w:r w:rsidR="00237A76" w:rsidRPr="00D67657">
        <w:rPr>
          <w:rFonts w:ascii="Arial" w:eastAsia="MS Mincho" w:hAnsi="Arial" w:cs="Arial"/>
          <w:kern w:val="0"/>
          <w:szCs w:val="20"/>
          <w:lang w:val="pt-PT" w:eastAsia="es-ES" w:bidi="ar-SA"/>
        </w:rPr>
        <w:t>ações</w:t>
      </w:r>
      <w:r w:rsidRPr="00D67657">
        <w:rPr>
          <w:rFonts w:ascii="Arial" w:eastAsia="MS Mincho" w:hAnsi="Arial" w:cs="Arial"/>
          <w:kern w:val="0"/>
          <w:szCs w:val="20"/>
          <w:lang w:val="pt-PT" w:eastAsia="es-ES" w:bidi="ar-SA"/>
        </w:rPr>
        <w:t xml:space="preserve"> lançado pela empresa em abril passado, de até 2.000 milhões de euros e iniciado com uma primeira tranche de 500 milhões. Este plano é compatível com o plano industrial 2025-2027 e não envolve a empresa-mãe Enel. "Através desta operação, a Endesa pretende otimizar a sua estrutura de capital, acrescentar alternativas para uma utilização eficiente do capital e tornar a remuneração dos acionistas mais </w:t>
      </w:r>
      <w:r w:rsidR="009B28E0" w:rsidRPr="00D67657">
        <w:rPr>
          <w:rFonts w:ascii="Arial" w:eastAsia="MS Mincho" w:hAnsi="Arial" w:cs="Arial"/>
          <w:kern w:val="0"/>
          <w:szCs w:val="20"/>
          <w:lang w:val="pt-PT" w:eastAsia="es-ES" w:bidi="ar-SA"/>
        </w:rPr>
        <w:t>atrativa</w:t>
      </w:r>
      <w:r w:rsidRPr="00D67657">
        <w:rPr>
          <w:rFonts w:ascii="Arial" w:eastAsia="MS Mincho" w:hAnsi="Arial" w:cs="Arial"/>
          <w:kern w:val="0"/>
          <w:szCs w:val="20"/>
          <w:lang w:val="pt-PT" w:eastAsia="es-ES" w:bidi="ar-SA"/>
        </w:rPr>
        <w:t xml:space="preserve">, apoiando simultaneamente a estabilidade das </w:t>
      </w:r>
      <w:r w:rsidR="00237A76" w:rsidRPr="00D67657">
        <w:rPr>
          <w:rFonts w:ascii="Arial" w:eastAsia="MS Mincho" w:hAnsi="Arial" w:cs="Arial"/>
          <w:kern w:val="0"/>
          <w:szCs w:val="20"/>
          <w:lang w:val="pt-PT" w:eastAsia="es-ES" w:bidi="ar-SA"/>
        </w:rPr>
        <w:t>ações</w:t>
      </w:r>
      <w:r w:rsidRPr="00D67657">
        <w:rPr>
          <w:rFonts w:ascii="Arial" w:eastAsia="MS Mincho" w:hAnsi="Arial" w:cs="Arial"/>
          <w:kern w:val="0"/>
          <w:szCs w:val="20"/>
          <w:lang w:val="pt-PT" w:eastAsia="es-ES" w:bidi="ar-SA"/>
        </w:rPr>
        <w:t xml:space="preserve"> numa altura em que o mercado é tão volátil como o atual.  E tudo isto com um impacto limitado na liquidez da ação, que não alterará a sua participação nos principais índices bolsistas, uma vez que o volume de </w:t>
      </w:r>
      <w:r w:rsidR="00237A76" w:rsidRPr="00D67657">
        <w:rPr>
          <w:rFonts w:ascii="Arial" w:eastAsia="MS Mincho" w:hAnsi="Arial" w:cs="Arial"/>
          <w:kern w:val="0"/>
          <w:szCs w:val="20"/>
          <w:lang w:val="pt-PT" w:eastAsia="es-ES" w:bidi="ar-SA"/>
        </w:rPr>
        <w:t>ações</w:t>
      </w:r>
      <w:r w:rsidRPr="00D67657">
        <w:rPr>
          <w:rFonts w:ascii="Arial" w:eastAsia="MS Mincho" w:hAnsi="Arial" w:cs="Arial"/>
          <w:kern w:val="0"/>
          <w:szCs w:val="20"/>
          <w:lang w:val="pt-PT" w:eastAsia="es-ES" w:bidi="ar-SA"/>
        </w:rPr>
        <w:t xml:space="preserve"> recompradas na tranche já lançada será de cerca de 2% do total", destacou como pontos-chave desta iniciativa.</w:t>
      </w:r>
    </w:p>
    <w:p w14:paraId="524ACEE6" w14:textId="0965BC5A" w:rsidR="002D1953" w:rsidRPr="00D67657" w:rsidRDefault="002D1953" w:rsidP="00CD0927">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13FF58D8" w14:textId="77777777" w:rsidR="00AE0AE0" w:rsidRPr="00094838" w:rsidRDefault="00AE0AE0" w:rsidP="00AF3809">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05266FBA" w14:textId="41EF2790" w:rsidR="00AE0AE0" w:rsidRPr="00AE0AE0" w:rsidRDefault="00AE0AE0" w:rsidP="00AE0AE0">
      <w:pPr>
        <w:pBdr>
          <w:top w:val="nil"/>
          <w:left w:val="nil"/>
          <w:bottom w:val="nil"/>
          <w:right w:val="nil"/>
          <w:between w:val="nil"/>
        </w:pBdr>
        <w:tabs>
          <w:tab w:val="left" w:pos="284"/>
        </w:tabs>
        <w:rPr>
          <w:rFonts w:ascii="Arial" w:hAnsi="Arial" w:cs="Arial"/>
          <w:b/>
          <w:bCs/>
          <w:sz w:val="20"/>
          <w:szCs w:val="20"/>
          <w:lang w:val="pt-PT"/>
        </w:rPr>
      </w:pPr>
      <w:r w:rsidRPr="00AE0AE0">
        <w:rPr>
          <w:rFonts w:ascii="Arial" w:hAnsi="Arial" w:cs="Arial"/>
          <w:b/>
          <w:bCs/>
          <w:sz w:val="20"/>
          <w:szCs w:val="20"/>
          <w:lang w:val="pt-PT"/>
        </w:rPr>
        <w:t xml:space="preserve">Contexto energético: atualização do PNIEC e perspetivas da energia nuclear </w:t>
      </w:r>
    </w:p>
    <w:p w14:paraId="2E98D9C2" w14:textId="77777777" w:rsidR="00AE0AE0" w:rsidRPr="00AE0AE0" w:rsidRDefault="00AE0AE0" w:rsidP="00AE0AE0">
      <w:pPr>
        <w:pStyle w:val="PargrafodaLista"/>
        <w:pBdr>
          <w:top w:val="nil"/>
          <w:left w:val="nil"/>
          <w:bottom w:val="nil"/>
          <w:right w:val="nil"/>
          <w:between w:val="nil"/>
        </w:pBdr>
        <w:tabs>
          <w:tab w:val="left" w:pos="284"/>
        </w:tabs>
        <w:rPr>
          <w:rFonts w:ascii="Arial" w:eastAsia="MS Mincho" w:hAnsi="Arial" w:cs="Arial"/>
          <w:kern w:val="0"/>
          <w:szCs w:val="20"/>
          <w:lang w:val="pt-PT" w:eastAsia="es-ES" w:bidi="ar-SA"/>
        </w:rPr>
      </w:pPr>
    </w:p>
    <w:p w14:paraId="08FACC91" w14:textId="19D793B4" w:rsidR="00AE0AE0" w:rsidRPr="00AE0AE0" w:rsidRDefault="00AE0AE0" w:rsidP="00AE0AE0">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r w:rsidRPr="00AE0AE0">
        <w:rPr>
          <w:rFonts w:ascii="Arial" w:eastAsia="MS Mincho" w:hAnsi="Arial" w:cs="Arial"/>
          <w:kern w:val="0"/>
          <w:szCs w:val="20"/>
          <w:lang w:val="pt-PT" w:eastAsia="es-ES" w:bidi="ar-SA"/>
        </w:rPr>
        <w:t xml:space="preserve">O Diretivo principal da empresa explicou também aos acionistas a sua visão sobre o planeamento energético nacional e como se enquadra o encerramento previsto do parque nuclear, tendo em vista a sua concretização efetiva em meados da década. Em primeiro lugar, e em relação à atualização do Plano Nacional Integrado de Energia e Clima (PNIEC), referiu: "A nova versão assenta em três pilares: uma expansão mais acelerada da capacidade renovável (sobretudo eólica e solar); o reforço e expansão das </w:t>
      </w:r>
      <w:r w:rsidR="00B40341" w:rsidRPr="00AE0AE0">
        <w:rPr>
          <w:rFonts w:ascii="Arial" w:eastAsia="MS Mincho" w:hAnsi="Arial" w:cs="Arial"/>
          <w:kern w:val="0"/>
          <w:szCs w:val="20"/>
          <w:lang w:val="pt-PT" w:eastAsia="es-ES" w:bidi="ar-SA"/>
        </w:rPr>
        <w:t>infraestruturas</w:t>
      </w:r>
      <w:r w:rsidRPr="00AE0AE0">
        <w:rPr>
          <w:rFonts w:ascii="Arial" w:eastAsia="MS Mincho" w:hAnsi="Arial" w:cs="Arial"/>
          <w:kern w:val="0"/>
          <w:szCs w:val="20"/>
          <w:lang w:val="pt-PT" w:eastAsia="es-ES" w:bidi="ar-SA"/>
        </w:rPr>
        <w:t xml:space="preserve"> de rede (elemento fundamental para garantir a estabilidade e fiabilidade do sistema); e a eletrificação, que na versão revista representa 35% da procura final de energia em 2030, contra 24% em 2023. Esta atualização do PNIEC envolve um investimento total estimado de 308.000 milhões de euros no período 2021-2030, o que representa um aumento de 28% em relação ao plano anterior".</w:t>
      </w:r>
    </w:p>
    <w:p w14:paraId="2F67A7A5" w14:textId="77777777" w:rsidR="00AF3809" w:rsidRPr="00AE0AE0" w:rsidRDefault="00AF3809" w:rsidP="00AF3809">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441263A9" w14:textId="77777777" w:rsidR="00AE0AE0" w:rsidRPr="00094838" w:rsidRDefault="00AE0AE0" w:rsidP="00A726B1">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07706938" w14:textId="22B05727" w:rsidR="00AE0AE0" w:rsidRDefault="00AE0AE0" w:rsidP="00A726B1">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r w:rsidRPr="00AE0AE0">
        <w:rPr>
          <w:rFonts w:ascii="Arial" w:eastAsia="MS Mincho" w:hAnsi="Arial" w:cs="Arial"/>
          <w:kern w:val="0"/>
          <w:szCs w:val="20"/>
          <w:lang w:val="pt-PT" w:eastAsia="es-ES" w:bidi="ar-SA"/>
        </w:rPr>
        <w:t xml:space="preserve">Neste contexto, Bogas reiterou as mensagens que tem vindo a comunicar ao público e às partes interessadas afetadas sobre o plano de encerramento dos reatores nucleares desde há vários meses. "O </w:t>
      </w:r>
      <w:r w:rsidRPr="00AE0AE0">
        <w:rPr>
          <w:rFonts w:ascii="Arial" w:eastAsia="MS Mincho" w:hAnsi="Arial" w:cs="Arial"/>
          <w:kern w:val="0"/>
          <w:szCs w:val="20"/>
          <w:lang w:val="pt-PT" w:eastAsia="es-ES" w:bidi="ar-SA"/>
        </w:rPr>
        <w:lastRenderedPageBreak/>
        <w:t>PNIEC prevê o encerramento das centrais nucleares num futuro imediato. No entanto, no atual contexto de incerteza energética e geopolítica, poderia não ser prudente renunciar a uma tecnologia não emissora, segura e competitiva". As principais razões que levaram o CEO a defender o prolongamento do funcionamento destas centrais foram as seguintes:</w:t>
      </w:r>
    </w:p>
    <w:p w14:paraId="7692CB03" w14:textId="77777777" w:rsidR="00A73A38" w:rsidRDefault="00A73A38" w:rsidP="00A726B1">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1EC408D4" w14:textId="25090E1F" w:rsidR="00A73A38" w:rsidRPr="00A73A38" w:rsidRDefault="00A73A38" w:rsidP="00A73A38">
      <w:pPr>
        <w:pStyle w:val="PargrafodaLista"/>
        <w:numPr>
          <w:ilvl w:val="0"/>
          <w:numId w:val="26"/>
        </w:numPr>
        <w:pBdr>
          <w:top w:val="nil"/>
          <w:left w:val="nil"/>
          <w:bottom w:val="nil"/>
          <w:right w:val="nil"/>
          <w:between w:val="nil"/>
        </w:pBdr>
        <w:tabs>
          <w:tab w:val="left" w:pos="284"/>
        </w:tabs>
        <w:rPr>
          <w:rFonts w:ascii="Arial" w:eastAsia="MS Mincho" w:hAnsi="Arial" w:cs="Arial"/>
          <w:kern w:val="0"/>
          <w:szCs w:val="20"/>
          <w:lang w:val="pt-PT" w:eastAsia="es-ES" w:bidi="ar-SA"/>
        </w:rPr>
      </w:pPr>
      <w:r w:rsidRPr="00A73A38">
        <w:rPr>
          <w:rFonts w:ascii="Arial" w:eastAsia="MS Mincho" w:hAnsi="Arial" w:cs="Arial"/>
          <w:kern w:val="0"/>
          <w:szCs w:val="20"/>
          <w:lang w:val="pt-PT" w:eastAsia="es-ES" w:bidi="ar-SA"/>
        </w:rPr>
        <w:t xml:space="preserve">A energia nuclear abastece 20% da procura em Espanha. </w:t>
      </w:r>
    </w:p>
    <w:p w14:paraId="61935EFE" w14:textId="77777777" w:rsidR="00A73A38" w:rsidRPr="00A73A38" w:rsidRDefault="00A73A38" w:rsidP="00A73A38">
      <w:pPr>
        <w:pStyle w:val="PargrafodaLista"/>
        <w:pBdr>
          <w:top w:val="nil"/>
          <w:left w:val="nil"/>
          <w:bottom w:val="nil"/>
          <w:right w:val="nil"/>
          <w:between w:val="nil"/>
        </w:pBdr>
        <w:tabs>
          <w:tab w:val="left" w:pos="284"/>
        </w:tabs>
        <w:rPr>
          <w:rFonts w:ascii="Arial" w:eastAsia="MS Mincho" w:hAnsi="Arial" w:cs="Arial"/>
          <w:kern w:val="0"/>
          <w:szCs w:val="20"/>
          <w:lang w:val="pt-PT" w:eastAsia="es-ES" w:bidi="ar-SA"/>
        </w:rPr>
      </w:pPr>
    </w:p>
    <w:p w14:paraId="6DB01608" w14:textId="7B61B7E3" w:rsidR="00A73A38" w:rsidRPr="00A73A38" w:rsidRDefault="00A73A38" w:rsidP="00A73A38">
      <w:pPr>
        <w:pStyle w:val="PargrafodaLista"/>
        <w:numPr>
          <w:ilvl w:val="0"/>
          <w:numId w:val="26"/>
        </w:numPr>
        <w:pBdr>
          <w:top w:val="nil"/>
          <w:left w:val="nil"/>
          <w:bottom w:val="nil"/>
          <w:right w:val="nil"/>
          <w:between w:val="nil"/>
        </w:pBdr>
        <w:tabs>
          <w:tab w:val="left" w:pos="284"/>
        </w:tabs>
        <w:rPr>
          <w:rFonts w:ascii="Arial" w:eastAsia="MS Mincho" w:hAnsi="Arial" w:cs="Arial"/>
          <w:kern w:val="0"/>
          <w:szCs w:val="20"/>
          <w:lang w:val="pt-PT" w:eastAsia="es-ES" w:bidi="ar-SA"/>
        </w:rPr>
      </w:pPr>
      <w:r w:rsidRPr="00A73A38">
        <w:rPr>
          <w:rFonts w:ascii="Arial" w:eastAsia="MS Mincho" w:hAnsi="Arial" w:cs="Arial"/>
          <w:kern w:val="0"/>
          <w:szCs w:val="20"/>
          <w:lang w:val="pt-PT" w:eastAsia="es-ES" w:bidi="ar-SA"/>
        </w:rPr>
        <w:t xml:space="preserve">As centrais nucleares em Espanha são muito seguras e estão em perfeitas condições para prolongar a sua vida até 60 anos, em comparação com os </w:t>
      </w:r>
      <w:r w:rsidR="00B40341" w:rsidRPr="00A73A38">
        <w:rPr>
          <w:rFonts w:ascii="Arial" w:eastAsia="MS Mincho" w:hAnsi="Arial" w:cs="Arial"/>
          <w:kern w:val="0"/>
          <w:szCs w:val="20"/>
          <w:lang w:val="pt-PT" w:eastAsia="es-ES" w:bidi="ar-SA"/>
        </w:rPr>
        <w:t>atuais</w:t>
      </w:r>
      <w:r w:rsidRPr="00A73A38">
        <w:rPr>
          <w:rFonts w:ascii="Arial" w:eastAsia="MS Mincho" w:hAnsi="Arial" w:cs="Arial"/>
          <w:kern w:val="0"/>
          <w:szCs w:val="20"/>
          <w:lang w:val="pt-PT" w:eastAsia="es-ES" w:bidi="ar-SA"/>
        </w:rPr>
        <w:t xml:space="preserve"> 46 anos. De facto, nos Estados Unidos, centrais semelhantes chegam mesmo a atingir os 80 anos. </w:t>
      </w:r>
    </w:p>
    <w:p w14:paraId="174A0FFE" w14:textId="77777777" w:rsidR="00A73A38" w:rsidRPr="00A73A38" w:rsidRDefault="00A73A38" w:rsidP="00A73A38">
      <w:pPr>
        <w:pStyle w:val="PargrafodaLista"/>
        <w:pBdr>
          <w:top w:val="nil"/>
          <w:left w:val="nil"/>
          <w:bottom w:val="nil"/>
          <w:right w:val="nil"/>
          <w:between w:val="nil"/>
        </w:pBdr>
        <w:tabs>
          <w:tab w:val="left" w:pos="284"/>
        </w:tabs>
        <w:rPr>
          <w:rFonts w:ascii="Arial" w:eastAsia="MS Mincho" w:hAnsi="Arial" w:cs="Arial"/>
          <w:kern w:val="0"/>
          <w:szCs w:val="20"/>
          <w:lang w:val="pt-PT" w:eastAsia="es-ES" w:bidi="ar-SA"/>
        </w:rPr>
      </w:pPr>
    </w:p>
    <w:p w14:paraId="0F544A15" w14:textId="4777B030" w:rsidR="00A73A38" w:rsidRPr="00A73A38" w:rsidRDefault="00A73A38" w:rsidP="00A73A38">
      <w:pPr>
        <w:pStyle w:val="PargrafodaLista"/>
        <w:numPr>
          <w:ilvl w:val="0"/>
          <w:numId w:val="26"/>
        </w:numPr>
        <w:pBdr>
          <w:top w:val="nil"/>
          <w:left w:val="nil"/>
          <w:bottom w:val="nil"/>
          <w:right w:val="nil"/>
          <w:between w:val="nil"/>
        </w:pBdr>
        <w:tabs>
          <w:tab w:val="left" w:pos="284"/>
        </w:tabs>
        <w:rPr>
          <w:rFonts w:ascii="Arial" w:eastAsia="MS Mincho" w:hAnsi="Arial" w:cs="Arial"/>
          <w:kern w:val="0"/>
          <w:szCs w:val="20"/>
          <w:lang w:val="pt-PT" w:eastAsia="es-ES" w:bidi="ar-SA"/>
        </w:rPr>
      </w:pPr>
      <w:r w:rsidRPr="00A73A38">
        <w:rPr>
          <w:rFonts w:ascii="Arial" w:eastAsia="MS Mincho" w:hAnsi="Arial" w:cs="Arial"/>
          <w:kern w:val="0"/>
          <w:szCs w:val="20"/>
          <w:lang w:val="pt-PT" w:eastAsia="es-ES" w:bidi="ar-SA"/>
        </w:rPr>
        <w:t>Vários estudos afirmam que o preço da eletricidade poderia aumentar significativamente se as centrais nucleares fossem encerradas, o que significaria uma perda de competitividade.</w:t>
      </w:r>
    </w:p>
    <w:p w14:paraId="2FAAD40F" w14:textId="77777777" w:rsidR="00A73A38" w:rsidRPr="00A73A38" w:rsidRDefault="00A73A38" w:rsidP="00A73A38">
      <w:pPr>
        <w:pStyle w:val="PargrafodaLista"/>
        <w:pBdr>
          <w:top w:val="nil"/>
          <w:left w:val="nil"/>
          <w:bottom w:val="nil"/>
          <w:right w:val="nil"/>
          <w:between w:val="nil"/>
        </w:pBdr>
        <w:tabs>
          <w:tab w:val="left" w:pos="284"/>
        </w:tabs>
        <w:rPr>
          <w:rFonts w:ascii="Arial" w:eastAsia="MS Mincho" w:hAnsi="Arial" w:cs="Arial"/>
          <w:kern w:val="0"/>
          <w:szCs w:val="20"/>
          <w:lang w:val="pt-PT" w:eastAsia="es-ES" w:bidi="ar-SA"/>
        </w:rPr>
      </w:pPr>
    </w:p>
    <w:p w14:paraId="4796016A" w14:textId="55AEEB9E" w:rsidR="00A73A38" w:rsidRPr="00A73A38" w:rsidRDefault="00A73A38" w:rsidP="00A73A38">
      <w:pPr>
        <w:pStyle w:val="PargrafodaLista"/>
        <w:numPr>
          <w:ilvl w:val="0"/>
          <w:numId w:val="26"/>
        </w:numPr>
        <w:pBdr>
          <w:top w:val="nil"/>
          <w:left w:val="nil"/>
          <w:bottom w:val="nil"/>
          <w:right w:val="nil"/>
          <w:between w:val="nil"/>
        </w:pBdr>
        <w:tabs>
          <w:tab w:val="left" w:pos="284"/>
        </w:tabs>
        <w:rPr>
          <w:rFonts w:ascii="Arial" w:eastAsia="MS Mincho" w:hAnsi="Arial" w:cs="Arial"/>
          <w:kern w:val="0"/>
          <w:szCs w:val="20"/>
          <w:lang w:val="pt-PT" w:eastAsia="es-ES" w:bidi="ar-SA"/>
        </w:rPr>
      </w:pPr>
      <w:r w:rsidRPr="00A73A38">
        <w:rPr>
          <w:rFonts w:ascii="Arial" w:eastAsia="MS Mincho" w:hAnsi="Arial" w:cs="Arial"/>
          <w:kern w:val="0"/>
          <w:szCs w:val="20"/>
          <w:lang w:val="pt-PT" w:eastAsia="es-ES" w:bidi="ar-SA"/>
        </w:rPr>
        <w:t xml:space="preserve"> Isso significaria também um aumento das emissões de CO2, uma vez que, num cenário sem energia nuclear em Espanha, as centrais de ciclo combinado teriam de assumir a carga de produção. Por outro lado, o gás é um combustível com grande volatilidade de preços e com fontes de abastecimento pouco fiáveis fora da UE, como se verificou recentemente.</w:t>
      </w:r>
    </w:p>
    <w:p w14:paraId="60C121AA" w14:textId="77777777" w:rsidR="00A73A38" w:rsidRPr="00A73A38" w:rsidRDefault="00A73A38" w:rsidP="00A73A38">
      <w:pPr>
        <w:pStyle w:val="PargrafodaLista"/>
        <w:pBdr>
          <w:top w:val="nil"/>
          <w:left w:val="nil"/>
          <w:bottom w:val="nil"/>
          <w:right w:val="nil"/>
          <w:between w:val="nil"/>
        </w:pBdr>
        <w:tabs>
          <w:tab w:val="left" w:pos="284"/>
        </w:tabs>
        <w:rPr>
          <w:rFonts w:ascii="Arial" w:eastAsia="MS Mincho" w:hAnsi="Arial" w:cs="Arial"/>
          <w:kern w:val="0"/>
          <w:szCs w:val="20"/>
          <w:lang w:val="pt-PT" w:eastAsia="es-ES" w:bidi="ar-SA"/>
        </w:rPr>
      </w:pPr>
    </w:p>
    <w:p w14:paraId="5BA35995" w14:textId="3291DF7F" w:rsidR="00A73A38" w:rsidRDefault="00A73A38" w:rsidP="00A73A38">
      <w:pPr>
        <w:pStyle w:val="PargrafodaLista"/>
        <w:numPr>
          <w:ilvl w:val="0"/>
          <w:numId w:val="26"/>
        </w:numPr>
        <w:pBdr>
          <w:top w:val="nil"/>
          <w:left w:val="nil"/>
          <w:bottom w:val="nil"/>
          <w:right w:val="nil"/>
          <w:between w:val="nil"/>
        </w:pBdr>
        <w:tabs>
          <w:tab w:val="left" w:pos="284"/>
        </w:tabs>
        <w:rPr>
          <w:rFonts w:ascii="Arial" w:eastAsia="MS Mincho" w:hAnsi="Arial" w:cs="Arial"/>
          <w:kern w:val="0"/>
          <w:szCs w:val="20"/>
          <w:lang w:val="pt-PT" w:eastAsia="es-ES" w:bidi="ar-SA"/>
        </w:rPr>
      </w:pPr>
      <w:r w:rsidRPr="00A73A38">
        <w:rPr>
          <w:rFonts w:ascii="Arial" w:eastAsia="MS Mincho" w:hAnsi="Arial" w:cs="Arial"/>
          <w:kern w:val="0"/>
          <w:szCs w:val="20"/>
          <w:lang w:val="pt-PT" w:eastAsia="es-ES" w:bidi="ar-SA"/>
        </w:rPr>
        <w:t xml:space="preserve"> As consequências do encerramento da frota nuclear na Catalunha poderiam ser particularmente significativas, uma vez que 60% da produção de eletricidade nesta comunidade provém de centrais nucleares. </w:t>
      </w:r>
      <w:r>
        <w:rPr>
          <w:rFonts w:ascii="Arial" w:eastAsia="MS Mincho" w:hAnsi="Arial" w:cs="Arial"/>
          <w:kern w:val="0"/>
          <w:szCs w:val="20"/>
          <w:lang w:val="pt-PT" w:eastAsia="es-ES" w:bidi="ar-SA"/>
        </w:rPr>
        <w:t xml:space="preserve"> </w:t>
      </w:r>
    </w:p>
    <w:p w14:paraId="257A34CA" w14:textId="77777777" w:rsidR="00A73A38" w:rsidRDefault="00A73A38" w:rsidP="00A73A38">
      <w:pPr>
        <w:pStyle w:val="PargrafodaLista"/>
        <w:pBdr>
          <w:top w:val="nil"/>
          <w:left w:val="nil"/>
          <w:bottom w:val="nil"/>
          <w:right w:val="nil"/>
          <w:between w:val="nil"/>
        </w:pBdr>
        <w:tabs>
          <w:tab w:val="left" w:pos="284"/>
        </w:tabs>
        <w:rPr>
          <w:rFonts w:ascii="Arial" w:eastAsia="MS Mincho" w:hAnsi="Arial" w:cs="Arial"/>
          <w:kern w:val="0"/>
          <w:szCs w:val="20"/>
          <w:lang w:val="pt-PT" w:eastAsia="es-ES" w:bidi="ar-SA"/>
        </w:rPr>
      </w:pPr>
    </w:p>
    <w:p w14:paraId="4B68743A" w14:textId="7FA43786" w:rsidR="00A73A38" w:rsidRDefault="00A73A38" w:rsidP="00A73A38">
      <w:pPr>
        <w:pStyle w:val="PargrafodaLista"/>
        <w:numPr>
          <w:ilvl w:val="0"/>
          <w:numId w:val="26"/>
        </w:numPr>
        <w:pBdr>
          <w:top w:val="nil"/>
          <w:left w:val="nil"/>
          <w:bottom w:val="nil"/>
          <w:right w:val="nil"/>
          <w:between w:val="nil"/>
        </w:pBdr>
        <w:tabs>
          <w:tab w:val="left" w:pos="284"/>
        </w:tabs>
        <w:rPr>
          <w:rFonts w:ascii="Arial" w:eastAsia="MS Mincho" w:hAnsi="Arial" w:cs="Arial"/>
          <w:kern w:val="0"/>
          <w:szCs w:val="20"/>
          <w:lang w:val="pt-PT" w:eastAsia="es-ES" w:bidi="ar-SA"/>
        </w:rPr>
      </w:pPr>
      <w:r w:rsidRPr="00A73A38">
        <w:rPr>
          <w:rFonts w:ascii="Arial" w:eastAsia="MS Mincho" w:hAnsi="Arial" w:cs="Arial"/>
          <w:kern w:val="0"/>
          <w:szCs w:val="20"/>
          <w:lang w:val="pt-PT" w:eastAsia="es-ES" w:bidi="ar-SA"/>
        </w:rPr>
        <w:t xml:space="preserve"> Alguns países lançaram planos de construção ambiciosos e outros decidiram inverter o encerramento. A Agência Internacional da Energia está também a considerar a possibilidade de triplicar a produção nuclear até 2050, a fim de cumprir os </w:t>
      </w:r>
      <w:r w:rsidR="00B40341" w:rsidRPr="00A73A38">
        <w:rPr>
          <w:rFonts w:ascii="Arial" w:eastAsia="MS Mincho" w:hAnsi="Arial" w:cs="Arial"/>
          <w:kern w:val="0"/>
          <w:szCs w:val="20"/>
          <w:lang w:val="pt-PT" w:eastAsia="es-ES" w:bidi="ar-SA"/>
        </w:rPr>
        <w:t>objetivos</w:t>
      </w:r>
      <w:r w:rsidRPr="00A73A38">
        <w:rPr>
          <w:rFonts w:ascii="Arial" w:eastAsia="MS Mincho" w:hAnsi="Arial" w:cs="Arial"/>
          <w:kern w:val="0"/>
          <w:szCs w:val="20"/>
          <w:lang w:val="pt-PT" w:eastAsia="es-ES" w:bidi="ar-SA"/>
        </w:rPr>
        <w:t xml:space="preserve"> em matéria de alterações climáticas.</w:t>
      </w:r>
    </w:p>
    <w:p w14:paraId="5A0B21A3" w14:textId="77777777" w:rsidR="00A73A38" w:rsidRPr="00A73A38" w:rsidRDefault="00A73A38" w:rsidP="00A73A38">
      <w:pPr>
        <w:pStyle w:val="PargrafodaLista"/>
        <w:rPr>
          <w:rFonts w:ascii="Arial" w:eastAsia="MS Mincho" w:hAnsi="Arial" w:cs="Arial"/>
          <w:kern w:val="0"/>
          <w:szCs w:val="20"/>
          <w:lang w:val="pt-PT" w:eastAsia="es-ES" w:bidi="ar-SA"/>
        </w:rPr>
      </w:pPr>
    </w:p>
    <w:p w14:paraId="66A81A70" w14:textId="77777777" w:rsidR="00A73A38" w:rsidRDefault="00A73A38" w:rsidP="00A73A38">
      <w:pPr>
        <w:pStyle w:val="PargrafodaLista"/>
        <w:pBdr>
          <w:top w:val="nil"/>
          <w:left w:val="nil"/>
          <w:bottom w:val="nil"/>
          <w:right w:val="nil"/>
          <w:between w:val="nil"/>
        </w:pBdr>
        <w:tabs>
          <w:tab w:val="left" w:pos="284"/>
        </w:tabs>
        <w:ind w:left="1440"/>
        <w:rPr>
          <w:rFonts w:ascii="Arial" w:eastAsia="MS Mincho" w:hAnsi="Arial" w:cs="Arial"/>
          <w:kern w:val="0"/>
          <w:szCs w:val="20"/>
          <w:lang w:val="pt-PT" w:eastAsia="es-ES" w:bidi="ar-SA"/>
        </w:rPr>
      </w:pPr>
    </w:p>
    <w:p w14:paraId="4F5D6E26" w14:textId="751F219B" w:rsidR="00A73A38" w:rsidRPr="00AE0AE0" w:rsidRDefault="00A73A38" w:rsidP="00A73A38">
      <w:pPr>
        <w:pStyle w:val="PargrafodaLista"/>
        <w:numPr>
          <w:ilvl w:val="0"/>
          <w:numId w:val="26"/>
        </w:numPr>
        <w:pBdr>
          <w:top w:val="nil"/>
          <w:left w:val="nil"/>
          <w:bottom w:val="nil"/>
          <w:right w:val="nil"/>
          <w:between w:val="nil"/>
        </w:pBdr>
        <w:tabs>
          <w:tab w:val="left" w:pos="284"/>
        </w:tabs>
        <w:rPr>
          <w:rFonts w:ascii="Arial" w:eastAsia="MS Mincho" w:hAnsi="Arial" w:cs="Arial"/>
          <w:kern w:val="0"/>
          <w:szCs w:val="20"/>
          <w:lang w:val="pt-PT" w:eastAsia="es-ES" w:bidi="ar-SA"/>
        </w:rPr>
      </w:pPr>
      <w:r w:rsidRPr="00A73A38">
        <w:rPr>
          <w:rFonts w:ascii="Arial" w:eastAsia="MS Mincho" w:hAnsi="Arial" w:cs="Arial"/>
          <w:kern w:val="0"/>
          <w:szCs w:val="20"/>
          <w:lang w:val="pt-PT" w:eastAsia="es-ES" w:bidi="ar-SA"/>
        </w:rPr>
        <w:t xml:space="preserve"> Não esquecer que esta tecnologia é fortemente penalizada fiscalmente em relação a outras tecnologias, suportando mais de 16 €/MWh de impostos (25% do custo total), para além do custo da taxa ENRESA, que aumentou de 7 €/MWh em 2019 para 10,7 €/MWh. Este imposto tem de ser reduzido para tornar estas centrais economicamente viáveis.</w:t>
      </w:r>
    </w:p>
    <w:p w14:paraId="3000E841" w14:textId="77777777" w:rsidR="00454B8A" w:rsidRPr="00AE0AE0" w:rsidRDefault="00454B8A" w:rsidP="00A726B1">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7EA076B5" w14:textId="77777777" w:rsidR="00A726B1" w:rsidRPr="00AE0AE0" w:rsidRDefault="00A726B1" w:rsidP="00A726B1">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04786D43" w14:textId="2F659CC7" w:rsidR="00454B8A" w:rsidRPr="00094838" w:rsidRDefault="00A73A38" w:rsidP="00A73A38">
      <w:pPr>
        <w:pBdr>
          <w:top w:val="nil"/>
          <w:left w:val="nil"/>
          <w:bottom w:val="nil"/>
          <w:right w:val="nil"/>
          <w:between w:val="nil"/>
        </w:pBdr>
        <w:tabs>
          <w:tab w:val="left" w:pos="284"/>
        </w:tabs>
        <w:rPr>
          <w:rFonts w:ascii="Arial" w:hAnsi="Arial" w:cs="Arial"/>
          <w:sz w:val="20"/>
          <w:szCs w:val="20"/>
          <w:lang w:val="pt-PT"/>
        </w:rPr>
      </w:pPr>
      <w:r w:rsidRPr="00094838">
        <w:rPr>
          <w:rFonts w:ascii="Arial" w:hAnsi="Arial" w:cs="Arial"/>
          <w:sz w:val="20"/>
          <w:szCs w:val="20"/>
          <w:lang w:val="pt-PT"/>
        </w:rPr>
        <w:t>Em suma, de acordo com o CEO da Endesa: "Neste contexto, seria prudente rever o plano de encerramento da frota nuclear em Espanha. Atualmente, é uma fonte de energia da qual não devemos prescindir para reduzir as emissões de CO2, responder ao aumento da procura industrial de eletricidade, reforçar a segurança do fornecimento de eletricidade e garantir que os preços da eletricidade não aumentam".</w:t>
      </w:r>
    </w:p>
    <w:p w14:paraId="46789515" w14:textId="77777777" w:rsidR="00855A34" w:rsidRPr="00094838" w:rsidRDefault="00855A34" w:rsidP="00A73A38">
      <w:pPr>
        <w:pBdr>
          <w:top w:val="nil"/>
          <w:left w:val="nil"/>
          <w:bottom w:val="nil"/>
          <w:right w:val="nil"/>
          <w:between w:val="nil"/>
        </w:pBdr>
        <w:tabs>
          <w:tab w:val="left" w:pos="284"/>
        </w:tabs>
        <w:rPr>
          <w:rFonts w:ascii="Arial" w:hAnsi="Arial" w:cs="Arial"/>
          <w:sz w:val="20"/>
          <w:szCs w:val="20"/>
          <w:lang w:val="pt-PT"/>
        </w:rPr>
      </w:pPr>
    </w:p>
    <w:p w14:paraId="2BD7A079" w14:textId="1E711C90" w:rsidR="00855A34" w:rsidRPr="00855A34" w:rsidRDefault="00593CD7" w:rsidP="00855A34">
      <w:pPr>
        <w:pBdr>
          <w:top w:val="nil"/>
          <w:left w:val="nil"/>
          <w:bottom w:val="nil"/>
          <w:right w:val="nil"/>
          <w:between w:val="nil"/>
        </w:pBdr>
        <w:tabs>
          <w:tab w:val="left" w:pos="284"/>
        </w:tabs>
        <w:rPr>
          <w:rFonts w:ascii="Arial" w:hAnsi="Arial" w:cs="Arial"/>
          <w:b/>
          <w:bCs/>
          <w:sz w:val="20"/>
          <w:szCs w:val="20"/>
          <w:lang w:val="pt-PT"/>
        </w:rPr>
      </w:pPr>
      <w:r>
        <w:rPr>
          <w:rFonts w:ascii="Arial" w:hAnsi="Arial" w:cs="Arial"/>
          <w:b/>
          <w:bCs/>
          <w:sz w:val="20"/>
          <w:szCs w:val="20"/>
          <w:lang w:val="pt-PT"/>
        </w:rPr>
        <w:t>R</w:t>
      </w:r>
      <w:r w:rsidR="00855A34" w:rsidRPr="00855A34">
        <w:rPr>
          <w:rFonts w:ascii="Arial" w:hAnsi="Arial" w:cs="Arial"/>
          <w:b/>
          <w:bCs/>
          <w:sz w:val="20"/>
          <w:szCs w:val="20"/>
          <w:lang w:val="pt-PT"/>
        </w:rPr>
        <w:t>ede de distribuição</w:t>
      </w:r>
    </w:p>
    <w:p w14:paraId="0A3416B4" w14:textId="77777777" w:rsidR="00855A34" w:rsidRPr="00855A34" w:rsidRDefault="00855A34" w:rsidP="00855A34">
      <w:pPr>
        <w:pBdr>
          <w:top w:val="nil"/>
          <w:left w:val="nil"/>
          <w:bottom w:val="nil"/>
          <w:right w:val="nil"/>
          <w:between w:val="nil"/>
        </w:pBdr>
        <w:tabs>
          <w:tab w:val="left" w:pos="284"/>
        </w:tabs>
        <w:rPr>
          <w:rFonts w:ascii="Arial" w:hAnsi="Arial" w:cs="Arial"/>
          <w:sz w:val="20"/>
          <w:szCs w:val="20"/>
          <w:lang w:val="pt-PT"/>
        </w:rPr>
      </w:pPr>
    </w:p>
    <w:p w14:paraId="0B57BB94" w14:textId="7BF81591" w:rsidR="00855A34" w:rsidRDefault="00855A34" w:rsidP="00855A34">
      <w:pPr>
        <w:pBdr>
          <w:top w:val="nil"/>
          <w:left w:val="nil"/>
          <w:bottom w:val="nil"/>
          <w:right w:val="nil"/>
          <w:between w:val="nil"/>
        </w:pBdr>
        <w:tabs>
          <w:tab w:val="left" w:pos="284"/>
        </w:tabs>
        <w:rPr>
          <w:rFonts w:ascii="Arial" w:hAnsi="Arial" w:cs="Arial"/>
          <w:sz w:val="20"/>
          <w:szCs w:val="20"/>
          <w:lang w:val="pt-PT"/>
        </w:rPr>
      </w:pPr>
      <w:r w:rsidRPr="00855A34">
        <w:rPr>
          <w:rFonts w:ascii="Arial" w:hAnsi="Arial" w:cs="Arial"/>
          <w:sz w:val="20"/>
          <w:szCs w:val="20"/>
          <w:lang w:val="pt-PT"/>
        </w:rPr>
        <w:t xml:space="preserve">No que diz respeito às </w:t>
      </w:r>
      <w:r w:rsidR="00593CD7" w:rsidRPr="00855A34">
        <w:rPr>
          <w:rFonts w:ascii="Arial" w:hAnsi="Arial" w:cs="Arial"/>
          <w:sz w:val="20"/>
          <w:szCs w:val="20"/>
          <w:lang w:val="pt-PT"/>
        </w:rPr>
        <w:t>perspetivas</w:t>
      </w:r>
      <w:r w:rsidRPr="00855A34">
        <w:rPr>
          <w:rFonts w:ascii="Arial" w:hAnsi="Arial" w:cs="Arial"/>
          <w:sz w:val="20"/>
          <w:szCs w:val="20"/>
          <w:lang w:val="pt-PT"/>
        </w:rPr>
        <w:t xml:space="preserve"> da empresa para os negócios regulados, Bogas defendeu o interesse e a capacidade financeira da Endesa para apostar firmemente na expansão, melhoria tecnológica e adaptação a fenómenos climáticos extremos da rede de distribuição </w:t>
      </w:r>
      <w:r w:rsidR="00593CD7" w:rsidRPr="00855A34">
        <w:rPr>
          <w:rFonts w:ascii="Arial" w:hAnsi="Arial" w:cs="Arial"/>
          <w:sz w:val="20"/>
          <w:szCs w:val="20"/>
          <w:lang w:val="pt-PT"/>
        </w:rPr>
        <w:t>elétrica</w:t>
      </w:r>
      <w:r w:rsidRPr="00855A34">
        <w:rPr>
          <w:rFonts w:ascii="Arial" w:hAnsi="Arial" w:cs="Arial"/>
          <w:sz w:val="20"/>
          <w:szCs w:val="20"/>
          <w:lang w:val="pt-PT"/>
        </w:rPr>
        <w:t xml:space="preserve">. Trata-se de um ativo em que a empresa é o primeiro operador em Espanha e que é considerado a espinha dorsal da transição energética. </w:t>
      </w:r>
    </w:p>
    <w:p w14:paraId="3B577668" w14:textId="77777777" w:rsidR="00ED2950" w:rsidRDefault="00ED2950" w:rsidP="00855A34">
      <w:pPr>
        <w:pBdr>
          <w:top w:val="nil"/>
          <w:left w:val="nil"/>
          <w:bottom w:val="nil"/>
          <w:right w:val="nil"/>
          <w:between w:val="nil"/>
        </w:pBdr>
        <w:tabs>
          <w:tab w:val="left" w:pos="284"/>
        </w:tabs>
        <w:rPr>
          <w:rFonts w:ascii="Arial" w:hAnsi="Arial" w:cs="Arial"/>
          <w:sz w:val="20"/>
          <w:szCs w:val="20"/>
          <w:lang w:val="pt-PT"/>
        </w:rPr>
      </w:pPr>
    </w:p>
    <w:p w14:paraId="3FC3DB7B" w14:textId="77777777" w:rsidR="00855A34" w:rsidRPr="00265B4E" w:rsidRDefault="00855A34" w:rsidP="00855A34">
      <w:pPr>
        <w:pBdr>
          <w:top w:val="nil"/>
          <w:left w:val="nil"/>
          <w:bottom w:val="nil"/>
          <w:right w:val="nil"/>
          <w:between w:val="nil"/>
        </w:pBdr>
        <w:tabs>
          <w:tab w:val="left" w:pos="284"/>
        </w:tabs>
        <w:rPr>
          <w:rFonts w:ascii="Arial" w:hAnsi="Arial" w:cs="Arial"/>
          <w:sz w:val="20"/>
          <w:szCs w:val="20"/>
          <w:lang w:val="pt-PT"/>
        </w:rPr>
      </w:pPr>
    </w:p>
    <w:p w14:paraId="57C7D8CC" w14:textId="44617320" w:rsidR="00855A34" w:rsidRPr="00855A34" w:rsidRDefault="00855A34" w:rsidP="00855A34">
      <w:pPr>
        <w:pBdr>
          <w:top w:val="nil"/>
          <w:left w:val="nil"/>
          <w:bottom w:val="nil"/>
          <w:right w:val="nil"/>
          <w:between w:val="nil"/>
        </w:pBdr>
        <w:tabs>
          <w:tab w:val="left" w:pos="284"/>
        </w:tabs>
        <w:rPr>
          <w:rFonts w:ascii="Arial" w:hAnsi="Arial" w:cs="Arial"/>
          <w:sz w:val="20"/>
          <w:szCs w:val="20"/>
          <w:lang w:val="pt-PT"/>
        </w:rPr>
      </w:pPr>
      <w:r w:rsidRPr="00855A34">
        <w:rPr>
          <w:rFonts w:ascii="Arial" w:hAnsi="Arial" w:cs="Arial"/>
          <w:sz w:val="20"/>
          <w:szCs w:val="20"/>
          <w:lang w:val="pt-PT"/>
        </w:rPr>
        <w:t xml:space="preserve">"Para além do debate sobre o nuclear, há outros </w:t>
      </w:r>
      <w:r w:rsidR="00593CD7" w:rsidRPr="00855A34">
        <w:rPr>
          <w:rFonts w:ascii="Arial" w:hAnsi="Arial" w:cs="Arial"/>
          <w:sz w:val="20"/>
          <w:szCs w:val="20"/>
          <w:lang w:val="pt-PT"/>
        </w:rPr>
        <w:t>aspetos</w:t>
      </w:r>
      <w:r w:rsidRPr="00855A34">
        <w:rPr>
          <w:rFonts w:ascii="Arial" w:hAnsi="Arial" w:cs="Arial"/>
          <w:sz w:val="20"/>
          <w:szCs w:val="20"/>
          <w:lang w:val="pt-PT"/>
        </w:rPr>
        <w:t xml:space="preserve"> que devem ser trabalhados de imediato. Especificamente, no domínio das redes de distribuição, é essencial desenvolver um quadro regulamentar e adaptar o modelo de remuneração. Os modelos energéticos devem ser competitivos para os consumidores, mas também rentáveis para os investidores", sublinhou.</w:t>
      </w:r>
    </w:p>
    <w:p w14:paraId="28D4DF28" w14:textId="77777777" w:rsidR="00855A34" w:rsidRPr="00855A34" w:rsidRDefault="00855A34" w:rsidP="00855A34">
      <w:pPr>
        <w:pBdr>
          <w:top w:val="nil"/>
          <w:left w:val="nil"/>
          <w:bottom w:val="nil"/>
          <w:right w:val="nil"/>
          <w:between w:val="nil"/>
        </w:pBdr>
        <w:tabs>
          <w:tab w:val="left" w:pos="284"/>
        </w:tabs>
        <w:rPr>
          <w:rFonts w:ascii="Arial" w:hAnsi="Arial" w:cs="Arial"/>
          <w:sz w:val="20"/>
          <w:szCs w:val="20"/>
          <w:lang w:val="pt-PT"/>
        </w:rPr>
      </w:pPr>
    </w:p>
    <w:p w14:paraId="032EF239" w14:textId="0981BB3B" w:rsidR="00855A34" w:rsidRDefault="00855A34" w:rsidP="00855A34">
      <w:pPr>
        <w:pBdr>
          <w:top w:val="nil"/>
          <w:left w:val="nil"/>
          <w:bottom w:val="nil"/>
          <w:right w:val="nil"/>
          <w:between w:val="nil"/>
        </w:pBdr>
        <w:tabs>
          <w:tab w:val="left" w:pos="284"/>
        </w:tabs>
        <w:rPr>
          <w:rFonts w:ascii="Arial" w:hAnsi="Arial" w:cs="Arial"/>
          <w:sz w:val="20"/>
          <w:szCs w:val="20"/>
          <w:lang w:val="pt-PT"/>
        </w:rPr>
      </w:pPr>
      <w:r w:rsidRPr="00855A34">
        <w:rPr>
          <w:rFonts w:ascii="Arial" w:hAnsi="Arial" w:cs="Arial"/>
          <w:sz w:val="20"/>
          <w:szCs w:val="20"/>
          <w:lang w:val="pt-PT"/>
        </w:rPr>
        <w:t>O CEO salientou ainda que a taxa de retorno do investimento na rede "é atualmente de 5,58% antes de impostos, o que é insuficiente e está longe do que é oferecido por outros países. Propusemos que fosse fixada em 7,5% para a alinhar com a remuneração no contexto europeu".</w:t>
      </w:r>
    </w:p>
    <w:p w14:paraId="0653A244" w14:textId="77777777" w:rsidR="00855A34" w:rsidRDefault="00855A34" w:rsidP="00855A34">
      <w:pPr>
        <w:pBdr>
          <w:top w:val="nil"/>
          <w:left w:val="nil"/>
          <w:bottom w:val="nil"/>
          <w:right w:val="nil"/>
          <w:between w:val="nil"/>
        </w:pBdr>
        <w:tabs>
          <w:tab w:val="left" w:pos="284"/>
        </w:tabs>
        <w:rPr>
          <w:rFonts w:ascii="Arial" w:hAnsi="Arial" w:cs="Arial"/>
          <w:sz w:val="20"/>
          <w:szCs w:val="20"/>
          <w:lang w:val="pt-PT"/>
        </w:rPr>
      </w:pPr>
    </w:p>
    <w:p w14:paraId="4863ECF3" w14:textId="0AFD2C00" w:rsidR="00855A34" w:rsidRPr="00855A34" w:rsidRDefault="00855A34" w:rsidP="00855A34">
      <w:pPr>
        <w:pBdr>
          <w:top w:val="nil"/>
          <w:left w:val="nil"/>
          <w:bottom w:val="nil"/>
          <w:right w:val="nil"/>
          <w:between w:val="nil"/>
        </w:pBdr>
        <w:tabs>
          <w:tab w:val="left" w:pos="284"/>
        </w:tabs>
        <w:rPr>
          <w:rFonts w:ascii="Arial" w:hAnsi="Arial" w:cs="Arial"/>
          <w:sz w:val="20"/>
          <w:szCs w:val="20"/>
          <w:lang w:val="pt-PT"/>
        </w:rPr>
      </w:pPr>
      <w:r w:rsidRPr="00855A34">
        <w:rPr>
          <w:rFonts w:ascii="Arial" w:hAnsi="Arial" w:cs="Arial"/>
          <w:sz w:val="20"/>
          <w:szCs w:val="20"/>
          <w:lang w:val="pt-PT"/>
        </w:rPr>
        <w:t xml:space="preserve">A situação atual, enquanto se aguarda a definição dos novos parâmetros de remuneração e da nova regulamentação da rede durante 2025, foi descrita por Bogas da seguinte forma: "A Espanha pode </w:t>
      </w:r>
      <w:r w:rsidR="00593CD7">
        <w:rPr>
          <w:rFonts w:ascii="Arial" w:hAnsi="Arial" w:cs="Arial"/>
          <w:sz w:val="20"/>
          <w:szCs w:val="20"/>
          <w:lang w:val="pt-PT"/>
        </w:rPr>
        <w:t xml:space="preserve">voltar a </w:t>
      </w:r>
      <w:r w:rsidRPr="00855A34">
        <w:rPr>
          <w:rFonts w:ascii="Arial" w:hAnsi="Arial" w:cs="Arial"/>
          <w:sz w:val="20"/>
          <w:szCs w:val="20"/>
          <w:lang w:val="pt-PT"/>
        </w:rPr>
        <w:t xml:space="preserve">industrializar-se e aspirar a que 20% do PIB nacional provenha da indústria. Dada a sua localização geográfica, o seu parque de produção renovável, os preços </w:t>
      </w:r>
      <w:r w:rsidR="00593CD7" w:rsidRPr="00855A34">
        <w:rPr>
          <w:rFonts w:ascii="Arial" w:hAnsi="Arial" w:cs="Arial"/>
          <w:sz w:val="20"/>
          <w:szCs w:val="20"/>
          <w:lang w:val="pt-PT"/>
        </w:rPr>
        <w:t>atrativos</w:t>
      </w:r>
      <w:r w:rsidRPr="00855A34">
        <w:rPr>
          <w:rFonts w:ascii="Arial" w:hAnsi="Arial" w:cs="Arial"/>
          <w:sz w:val="20"/>
          <w:szCs w:val="20"/>
          <w:lang w:val="pt-PT"/>
        </w:rPr>
        <w:t xml:space="preserve"> da eletricidade e a disponibilidade de mão de obra qualificada, pode tornar-se o grande pólo de investimento industrial da Europa, atraindo nova procura. Basta um quadro regulamentar e um modelo de remuneração adequados para que esta oportunidade não seja desperdiçada. Não é altura de restringir o investimento, mas sim de incentivar a antecipação do investimento para manter a solidez da rede </w:t>
      </w:r>
      <w:r w:rsidR="00593CD7" w:rsidRPr="00855A34">
        <w:rPr>
          <w:rFonts w:ascii="Arial" w:hAnsi="Arial" w:cs="Arial"/>
          <w:sz w:val="20"/>
          <w:szCs w:val="20"/>
          <w:lang w:val="pt-PT"/>
        </w:rPr>
        <w:t>elétrica</w:t>
      </w:r>
      <w:r w:rsidRPr="00855A34">
        <w:rPr>
          <w:rFonts w:ascii="Arial" w:hAnsi="Arial" w:cs="Arial"/>
          <w:sz w:val="20"/>
          <w:szCs w:val="20"/>
          <w:lang w:val="pt-PT"/>
        </w:rPr>
        <w:t>".</w:t>
      </w:r>
    </w:p>
    <w:p w14:paraId="3C860ECE" w14:textId="77777777" w:rsidR="00855A34" w:rsidRPr="00855A34" w:rsidRDefault="00855A34" w:rsidP="00855A34">
      <w:pPr>
        <w:pBdr>
          <w:top w:val="nil"/>
          <w:left w:val="nil"/>
          <w:bottom w:val="nil"/>
          <w:right w:val="nil"/>
          <w:between w:val="nil"/>
        </w:pBdr>
        <w:tabs>
          <w:tab w:val="left" w:pos="284"/>
        </w:tabs>
        <w:rPr>
          <w:rFonts w:ascii="Arial" w:hAnsi="Arial" w:cs="Arial"/>
          <w:sz w:val="20"/>
          <w:szCs w:val="20"/>
          <w:lang w:val="pt-PT"/>
        </w:rPr>
      </w:pPr>
    </w:p>
    <w:p w14:paraId="37A6E81E" w14:textId="77777777" w:rsidR="003D6A94" w:rsidRPr="00094838" w:rsidRDefault="003D6A94" w:rsidP="000D1B3E">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1E3BDFC1" w14:textId="77777777" w:rsidR="00AC540D" w:rsidRPr="00094838" w:rsidRDefault="00AC540D" w:rsidP="00DF2F28">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634A116A" w14:textId="2AA60AD4" w:rsidR="003C4C81" w:rsidRDefault="003C4C81" w:rsidP="003C4C81">
      <w:pPr>
        <w:pBdr>
          <w:top w:val="nil"/>
          <w:left w:val="nil"/>
          <w:bottom w:val="nil"/>
          <w:right w:val="nil"/>
          <w:between w:val="nil"/>
        </w:pBdr>
        <w:tabs>
          <w:tab w:val="left" w:pos="284"/>
        </w:tabs>
        <w:rPr>
          <w:rFonts w:ascii="Arial" w:hAnsi="Arial" w:cs="Arial"/>
          <w:sz w:val="20"/>
          <w:szCs w:val="20"/>
          <w:lang w:val="pt-PT"/>
        </w:rPr>
      </w:pPr>
      <w:r w:rsidRPr="00461787">
        <w:rPr>
          <w:rFonts w:ascii="Arial" w:hAnsi="Arial" w:cs="Arial"/>
          <w:sz w:val="20"/>
          <w:szCs w:val="20"/>
          <w:lang w:val="pt-PT"/>
        </w:rPr>
        <w:t xml:space="preserve">Bogas terminou o seu discurso com palavras de agradecimento ao Conselho de Administração pela confiança depositada nele como CEO e aos colaboradores da Endesa. </w:t>
      </w:r>
      <w:r w:rsidRPr="00094838">
        <w:rPr>
          <w:rFonts w:ascii="Arial" w:hAnsi="Arial" w:cs="Arial"/>
          <w:sz w:val="20"/>
          <w:szCs w:val="20"/>
          <w:lang w:val="pt-PT"/>
        </w:rPr>
        <w:t xml:space="preserve">“Os bons resultados financeiros neste contexto de incerteza são um sinal da solidez da Endesa e do excelente desempenho da nossa equipa, a quem gostaria de agradecer pelo seu empenho e dedicação”. </w:t>
      </w:r>
    </w:p>
    <w:p w14:paraId="213527A1" w14:textId="77777777" w:rsidR="00593CD7" w:rsidRPr="00265B4E" w:rsidRDefault="00593CD7" w:rsidP="00593CD7">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p>
    <w:p w14:paraId="3A7588CE" w14:textId="77777777" w:rsidR="00593CD7" w:rsidRPr="00265B4E" w:rsidRDefault="00593CD7" w:rsidP="003C4C81">
      <w:pPr>
        <w:pBdr>
          <w:top w:val="nil"/>
          <w:left w:val="nil"/>
          <w:bottom w:val="nil"/>
          <w:right w:val="nil"/>
          <w:between w:val="nil"/>
        </w:pBdr>
        <w:tabs>
          <w:tab w:val="left" w:pos="284"/>
        </w:tabs>
        <w:rPr>
          <w:rFonts w:ascii="Arial" w:hAnsi="Arial" w:cs="Arial"/>
          <w:sz w:val="20"/>
          <w:szCs w:val="20"/>
          <w:lang w:val="pt-PT"/>
        </w:rPr>
      </w:pPr>
    </w:p>
    <w:p w14:paraId="2B8AF663" w14:textId="77777777" w:rsidR="003C4C81" w:rsidRPr="00265B4E" w:rsidRDefault="003C4C81" w:rsidP="003C4C81">
      <w:pPr>
        <w:pStyle w:val="PargrafodaLista"/>
        <w:pBdr>
          <w:top w:val="nil"/>
          <w:left w:val="nil"/>
          <w:bottom w:val="nil"/>
          <w:right w:val="nil"/>
          <w:between w:val="nil"/>
        </w:pBdr>
        <w:tabs>
          <w:tab w:val="left" w:pos="284"/>
        </w:tabs>
        <w:rPr>
          <w:rFonts w:ascii="Arial" w:eastAsia="MS Mincho" w:hAnsi="Arial" w:cs="Arial"/>
          <w:kern w:val="0"/>
          <w:szCs w:val="20"/>
          <w:lang w:val="pt-PT" w:eastAsia="es-ES" w:bidi="ar-SA"/>
        </w:rPr>
      </w:pPr>
    </w:p>
    <w:p w14:paraId="43C926CB" w14:textId="0D1AF681" w:rsidR="003C4C81" w:rsidRPr="003C4C81" w:rsidRDefault="003C4C81" w:rsidP="003C4C81">
      <w:pPr>
        <w:pStyle w:val="PargrafodaLista"/>
        <w:widowControl/>
        <w:pBdr>
          <w:top w:val="nil"/>
          <w:left w:val="nil"/>
          <w:bottom w:val="nil"/>
          <w:right w:val="nil"/>
          <w:between w:val="nil"/>
        </w:pBdr>
        <w:tabs>
          <w:tab w:val="left" w:pos="284"/>
        </w:tabs>
        <w:suppressAutoHyphens w:val="0"/>
        <w:ind w:left="0"/>
        <w:rPr>
          <w:rFonts w:ascii="Arial" w:eastAsia="MS Mincho" w:hAnsi="Arial" w:cs="Arial"/>
          <w:kern w:val="0"/>
          <w:szCs w:val="20"/>
          <w:lang w:val="pt-PT" w:eastAsia="es-ES" w:bidi="ar-SA"/>
        </w:rPr>
      </w:pPr>
      <w:r w:rsidRPr="003C4C81">
        <w:rPr>
          <w:rFonts w:ascii="Arial" w:eastAsia="MS Mincho" w:hAnsi="Arial" w:cs="Arial"/>
          <w:kern w:val="0"/>
          <w:szCs w:val="20"/>
          <w:lang w:val="pt-PT" w:eastAsia="es-ES" w:bidi="ar-SA"/>
        </w:rPr>
        <w:t>O presidente não-executivo da Endesa, Juan Sánchez-Calero, também analisou a situação internacional e o seu impacto no sector a nível europeu e nacional, e sublinhou: "O valor e a importância das empresas medem-se sobretudo pela sua capacidade de enfrentar as dificuldades e contribuir para o progresso das comunidades em que operam. O nosso desempenho durante o exercício de 2024 e os resultados registados são uma primeira expressão do nosso papel como fator de estabilidade e desenvolvimento".</w:t>
      </w:r>
    </w:p>
    <w:p w14:paraId="19A84CE8" w14:textId="77777777" w:rsidR="00071C47" w:rsidRPr="003C4C81" w:rsidRDefault="00071C47" w:rsidP="005157EB">
      <w:pPr>
        <w:spacing w:after="160" w:line="259" w:lineRule="auto"/>
        <w:rPr>
          <w:rFonts w:ascii="Arial" w:hAnsi="Arial" w:cs="Arial"/>
          <w:b/>
          <w:bCs/>
          <w:sz w:val="16"/>
          <w:szCs w:val="16"/>
          <w:lang w:val="pt-PT"/>
        </w:rPr>
      </w:pPr>
    </w:p>
    <w:p w14:paraId="1B902E8A" w14:textId="77777777" w:rsidR="00555F4D" w:rsidRPr="00094838" w:rsidRDefault="00555F4D" w:rsidP="005157EB">
      <w:pPr>
        <w:spacing w:after="160" w:line="259" w:lineRule="auto"/>
        <w:rPr>
          <w:rFonts w:ascii="Arial" w:hAnsi="Arial" w:cs="Arial"/>
          <w:sz w:val="16"/>
          <w:szCs w:val="16"/>
          <w:lang w:val="pt-PT"/>
        </w:rPr>
      </w:pPr>
    </w:p>
    <w:p w14:paraId="526F62CB" w14:textId="77777777" w:rsidR="00555F4D" w:rsidRPr="00593CD7" w:rsidRDefault="00555F4D" w:rsidP="00555F4D">
      <w:pPr>
        <w:spacing w:after="160" w:line="259" w:lineRule="auto"/>
        <w:rPr>
          <w:rFonts w:ascii="Arial" w:hAnsi="Arial" w:cs="Arial"/>
          <w:b/>
          <w:bCs/>
          <w:sz w:val="20"/>
          <w:szCs w:val="20"/>
          <w:lang w:val="pt-PT"/>
        </w:rPr>
      </w:pPr>
      <w:r w:rsidRPr="00593CD7">
        <w:rPr>
          <w:rFonts w:ascii="Arial" w:hAnsi="Arial" w:cs="Arial"/>
          <w:b/>
          <w:bCs/>
          <w:sz w:val="20"/>
          <w:szCs w:val="20"/>
          <w:lang w:val="pt-PT"/>
        </w:rPr>
        <w:t>Sobre a Endesa </w:t>
      </w:r>
    </w:p>
    <w:p w14:paraId="162DF3E5" w14:textId="77777777" w:rsidR="00555F4D" w:rsidRDefault="00555F4D" w:rsidP="00555F4D">
      <w:pPr>
        <w:jc w:val="both"/>
        <w:rPr>
          <w:rFonts w:ascii="Arial" w:hAnsi="Arial" w:cs="Arial"/>
          <w:sz w:val="18"/>
          <w:szCs w:val="18"/>
          <w:lang w:val="pt-PT"/>
        </w:rPr>
      </w:pPr>
      <w:r w:rsidRPr="00555F4D">
        <w:rPr>
          <w:rFonts w:ascii="Arial" w:hAnsi="Arial" w:cs="Arial"/>
          <w:sz w:val="20"/>
          <w:szCs w:val="20"/>
          <w:lang w:val="pt-PT"/>
        </w:rPr>
        <w:t xml:space="preserve">A </w:t>
      </w:r>
      <w:hyperlink r:id="rId11" w:tgtFrame="_blank" w:history="1">
        <w:r w:rsidRPr="00555F4D">
          <w:rPr>
            <w:rStyle w:val="Hiperligao"/>
            <w:rFonts w:ascii="Arial" w:hAnsi="Arial" w:cs="Arial"/>
            <w:sz w:val="20"/>
            <w:szCs w:val="20"/>
            <w:lang w:val="pt-PT"/>
          </w:rPr>
          <w:t>Endesa</w:t>
        </w:r>
      </w:hyperlink>
      <w:r w:rsidRPr="00555F4D">
        <w:rPr>
          <w:rFonts w:ascii="Arial" w:hAnsi="Arial" w:cs="Arial"/>
          <w:sz w:val="20"/>
          <w:szCs w:val="20"/>
          <w:lang w:val="pt-PT"/>
        </w:rPr>
        <w:t xml:space="preserve"> é a empresa líder no setor de eletricidade em Espanha e a segunda em Portugal. É também o segundo operador de gás no mercado espanhol. Tem um negócio integrado de produção, distribuição e comercialização de eletricidade, e oferece serviços de valor acrescentado destinados a eletrificar as utilizações energéticas das famílias, empresas e administrações públicas. A Endesa está comprometida com os </w:t>
      </w:r>
      <w:hyperlink r:id="rId12" w:tgtFrame="_blank" w:history="1">
        <w:r w:rsidRPr="00555F4D">
          <w:rPr>
            <w:rStyle w:val="Hiperligao"/>
            <w:rFonts w:ascii="Arial" w:hAnsi="Arial" w:cs="Arial"/>
            <w:sz w:val="20"/>
            <w:szCs w:val="20"/>
            <w:lang w:val="pt-PT"/>
          </w:rPr>
          <w:t>ODS das Nações Unidas</w:t>
        </w:r>
      </w:hyperlink>
      <w:r w:rsidRPr="00555F4D">
        <w:rPr>
          <w:rFonts w:ascii="Arial" w:hAnsi="Arial" w:cs="Arial"/>
          <w:sz w:val="20"/>
          <w:szCs w:val="20"/>
          <w:lang w:val="pt-PT"/>
        </w:rPr>
        <w:t xml:space="preserve"> e com a responsabilidade social corporativa. Neste último âmbito atua também com a </w:t>
      </w:r>
      <w:hyperlink r:id="rId13" w:tgtFrame="_blank" w:history="1">
        <w:r w:rsidRPr="00555F4D">
          <w:rPr>
            <w:rStyle w:val="Hiperligao"/>
            <w:rFonts w:ascii="Arial" w:hAnsi="Arial" w:cs="Arial"/>
            <w:sz w:val="20"/>
            <w:szCs w:val="20"/>
            <w:lang w:val="pt-PT"/>
          </w:rPr>
          <w:t>Fundación Endesa</w:t>
        </w:r>
      </w:hyperlink>
      <w:r w:rsidRPr="00555F4D">
        <w:rPr>
          <w:rFonts w:ascii="Arial" w:hAnsi="Arial" w:cs="Arial"/>
          <w:sz w:val="20"/>
          <w:szCs w:val="20"/>
          <w:lang w:val="pt-PT"/>
        </w:rPr>
        <w:t xml:space="preserve">. A nossa equipa de trabalho totaliza cerca de 9.000 colaboradores.   </w:t>
      </w:r>
      <w:r w:rsidRPr="00555F4D">
        <w:rPr>
          <w:rFonts w:ascii="Arial" w:eastAsia="Arial" w:hAnsi="Arial" w:cs="Arial"/>
          <w:sz w:val="20"/>
          <w:szCs w:val="20"/>
          <w:lang w:val="pt-PT"/>
        </w:rPr>
        <w:t>A Endesa faz parte da</w:t>
      </w:r>
      <w:r w:rsidRPr="00555F4D">
        <w:rPr>
          <w:rFonts w:ascii="Arial" w:eastAsia="Arial" w:hAnsi="Arial" w:cs="Arial"/>
          <w:sz w:val="18"/>
          <w:szCs w:val="18"/>
          <w:lang w:val="pt-PT"/>
        </w:rPr>
        <w:t xml:space="preserve"> </w:t>
      </w:r>
      <w:r w:rsidRPr="00555F4D">
        <w:rPr>
          <w:rFonts w:ascii="Arial" w:eastAsia="Arial" w:hAnsi="Arial" w:cs="Arial"/>
          <w:color w:val="467886"/>
          <w:sz w:val="20"/>
          <w:szCs w:val="20"/>
          <w:u w:val="single"/>
          <w:lang w:val="pt-PT"/>
        </w:rPr>
        <w:t>E</w:t>
      </w:r>
      <w:r w:rsidRPr="00555F4D">
        <w:rPr>
          <w:rStyle w:val="Hiperligao"/>
          <w:rFonts w:ascii="Arial" w:eastAsia="Arial" w:hAnsi="Arial" w:cs="Arial"/>
          <w:color w:val="467886"/>
          <w:sz w:val="20"/>
          <w:szCs w:val="20"/>
          <w:lang w:val="pt-PT"/>
        </w:rPr>
        <w:t>nel</w:t>
      </w:r>
      <w:r w:rsidRPr="00555F4D">
        <w:rPr>
          <w:rFonts w:ascii="Arial" w:eastAsia="Arial" w:hAnsi="Arial" w:cs="Arial"/>
          <w:sz w:val="18"/>
          <w:szCs w:val="18"/>
          <w:lang w:val="pt-PT"/>
        </w:rPr>
        <w:t xml:space="preserve">, </w:t>
      </w:r>
      <w:r w:rsidRPr="00555F4D">
        <w:rPr>
          <w:rFonts w:ascii="Arial" w:hAnsi="Arial" w:cs="Arial"/>
          <w:sz w:val="20"/>
          <w:szCs w:val="20"/>
          <w:lang w:val="pt-PT"/>
        </w:rPr>
        <w:t xml:space="preserve">uma empresa multinacional de eletricidade e um ator integrado líder nos mercados globais da energia e das renováveis. </w:t>
      </w:r>
      <w:r w:rsidRPr="00555F4D">
        <w:rPr>
          <w:rFonts w:ascii="Arial" w:hAnsi="Arial" w:cs="Arial"/>
          <w:sz w:val="18"/>
          <w:szCs w:val="18"/>
          <w:lang w:val="pt-PT"/>
        </w:rPr>
        <w:t>[1].</w:t>
      </w:r>
    </w:p>
    <w:p w14:paraId="30D58AF4" w14:textId="77777777" w:rsidR="00555F4D" w:rsidRPr="00555F4D" w:rsidRDefault="00555F4D" w:rsidP="00555F4D">
      <w:pPr>
        <w:jc w:val="both"/>
        <w:rPr>
          <w:rFonts w:ascii="Arial" w:hAnsi="Arial" w:cs="Arial"/>
          <w:sz w:val="20"/>
          <w:szCs w:val="20"/>
          <w:lang w:val="pt-PT"/>
        </w:rPr>
      </w:pPr>
    </w:p>
    <w:p w14:paraId="7BF24C1D" w14:textId="77777777" w:rsidR="00555F4D" w:rsidRPr="00555F4D" w:rsidRDefault="00555F4D" w:rsidP="00555F4D">
      <w:pPr>
        <w:jc w:val="both"/>
        <w:rPr>
          <w:rFonts w:ascii="Arial" w:hAnsi="Arial" w:cs="Arial"/>
          <w:sz w:val="16"/>
          <w:szCs w:val="16"/>
        </w:rPr>
      </w:pPr>
      <w:r w:rsidRPr="00555F4D">
        <w:rPr>
          <w:rFonts w:ascii="Arial" w:hAnsi="Arial" w:cs="Arial"/>
          <w:sz w:val="16"/>
          <w:szCs w:val="16"/>
          <w:lang w:val="pt-PT"/>
        </w:rPr>
        <w:t xml:space="preserve"> </w:t>
      </w:r>
      <w:r w:rsidRPr="00555F4D">
        <w:rPr>
          <w:rFonts w:ascii="Arial" w:hAnsi="Arial" w:cs="Arial"/>
          <w:sz w:val="16"/>
          <w:szCs w:val="16"/>
          <w:vertAlign w:val="superscript"/>
          <w:lang w:val="pt-PT"/>
        </w:rPr>
        <w:t>[1]</w:t>
      </w:r>
      <w:r w:rsidRPr="00555F4D">
        <w:rPr>
          <w:rFonts w:ascii="Arial" w:hAnsi="Arial" w:cs="Arial"/>
          <w:sz w:val="16"/>
          <w:szCs w:val="16"/>
          <w:lang w:val="pt-PT"/>
        </w:rPr>
        <w:t xml:space="preserve"> A liderança da Enel nas diferentes categorias é definida em comparação com os dados dos seus concorrentes para o ano de 2023. </w:t>
      </w:r>
      <w:r w:rsidRPr="00555F4D">
        <w:rPr>
          <w:rFonts w:ascii="Arial" w:hAnsi="Arial" w:cs="Arial"/>
          <w:sz w:val="16"/>
          <w:szCs w:val="16"/>
        </w:rPr>
        <w:t>Não estão incluídos os operadores detidos integralmente pelo Estado. </w:t>
      </w:r>
    </w:p>
    <w:p w14:paraId="3E3D5840" w14:textId="77777777" w:rsidR="00555F4D" w:rsidRPr="00555F4D" w:rsidRDefault="00555F4D" w:rsidP="005157EB">
      <w:pPr>
        <w:spacing w:after="160" w:line="259" w:lineRule="auto"/>
        <w:rPr>
          <w:rFonts w:ascii="Arial" w:hAnsi="Arial" w:cs="Arial"/>
          <w:sz w:val="16"/>
          <w:szCs w:val="16"/>
          <w:lang w:val="es-ES"/>
        </w:rPr>
      </w:pPr>
    </w:p>
    <w:sectPr w:rsidR="00555F4D" w:rsidRPr="00555F4D" w:rsidSect="00914130">
      <w:headerReference w:type="even" r:id="rId14"/>
      <w:headerReference w:type="default" r:id="rId15"/>
      <w:footerReference w:type="default" r:id="rId16"/>
      <w:headerReference w:type="first" r:id="rId17"/>
      <w:footerReference w:type="first" r:id="rId18"/>
      <w:pgSz w:w="11900" w:h="16840"/>
      <w:pgMar w:top="2665" w:right="1134" w:bottom="2268" w:left="1418" w:header="709"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DD1F1" w14:textId="77777777" w:rsidR="00E726F3" w:rsidRDefault="00E726F3">
      <w:r>
        <w:separator/>
      </w:r>
    </w:p>
  </w:endnote>
  <w:endnote w:type="continuationSeparator" w:id="0">
    <w:p w14:paraId="11CBBEEA" w14:textId="77777777" w:rsidR="00E726F3" w:rsidRDefault="00E7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Univers LT Std 45 Light">
    <w:altName w:val="Calibri"/>
    <w:charset w:val="00"/>
    <w:family w:val="auto"/>
    <w:pitch w:val="variable"/>
    <w:sig w:usb0="00000003" w:usb1="4000204A"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8C40" w14:textId="77777777" w:rsidR="00D6653F" w:rsidRPr="0091263A" w:rsidRDefault="00C56668" w:rsidP="008D4A0D">
    <w:pPr>
      <w:pStyle w:val="Rodap"/>
      <w:ind w:left="284"/>
      <w:jc w:val="right"/>
      <w:rPr>
        <w:rStyle w:val="Nmerodepgina"/>
        <w:rFonts w:ascii="Arial" w:hAnsi="Arial" w:cs="Arial"/>
        <w:sz w:val="20"/>
        <w:szCs w:val="20"/>
      </w:rPr>
    </w:pPr>
    <w:r w:rsidRPr="0091263A">
      <w:rPr>
        <w:rStyle w:val="Nmerodepgina"/>
        <w:rFonts w:ascii="Arial" w:hAnsi="Arial" w:cs="Arial"/>
        <w:sz w:val="20"/>
        <w:szCs w:val="20"/>
      </w:rPr>
      <w:fldChar w:fldCharType="begin"/>
    </w:r>
    <w:r w:rsidRPr="0091263A">
      <w:rPr>
        <w:rStyle w:val="Nmerodepgina"/>
        <w:rFonts w:ascii="Arial" w:hAnsi="Arial" w:cs="Arial"/>
        <w:sz w:val="20"/>
        <w:szCs w:val="20"/>
      </w:rPr>
      <w:instrText xml:space="preserve"> PAGE </w:instrText>
    </w:r>
    <w:r w:rsidRPr="0091263A">
      <w:rPr>
        <w:rStyle w:val="Nmerodepgina"/>
        <w:rFonts w:ascii="Arial" w:hAnsi="Arial" w:cs="Arial"/>
        <w:sz w:val="20"/>
        <w:szCs w:val="20"/>
      </w:rPr>
      <w:fldChar w:fldCharType="separate"/>
    </w:r>
    <w:r w:rsidR="00A3378C">
      <w:rPr>
        <w:rStyle w:val="Nmerodepgina"/>
        <w:rFonts w:ascii="Arial" w:hAnsi="Arial" w:cs="Arial"/>
        <w:noProof/>
        <w:sz w:val="20"/>
        <w:szCs w:val="20"/>
      </w:rPr>
      <w:t>2</w:t>
    </w:r>
    <w:r w:rsidRPr="0091263A">
      <w:rPr>
        <w:rStyle w:val="Nmerodepgina"/>
        <w:rFonts w:ascii="Arial" w:hAnsi="Arial" w:cs="Arial"/>
        <w:sz w:val="20"/>
        <w:szCs w:val="20"/>
      </w:rPr>
      <w:fldChar w:fldCharType="end"/>
    </w:r>
  </w:p>
  <w:p w14:paraId="3D744D50" w14:textId="77777777" w:rsidR="00D6653F" w:rsidRDefault="00D6653F" w:rsidP="00155B8D">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BC5F" w14:textId="77777777" w:rsidR="00D6653F" w:rsidRPr="0091263A" w:rsidRDefault="00C56668" w:rsidP="005D1B60">
    <w:pPr>
      <w:pStyle w:val="Rodap"/>
      <w:tabs>
        <w:tab w:val="clear" w:pos="8504"/>
        <w:tab w:val="right" w:pos="2835"/>
      </w:tabs>
      <w:jc w:val="right"/>
      <w:rPr>
        <w:rFonts w:ascii="Arial" w:hAnsi="Arial" w:cs="Arial"/>
        <w:sz w:val="20"/>
        <w:szCs w:val="20"/>
      </w:rPr>
    </w:pPr>
    <w:r w:rsidRPr="0091263A">
      <w:rPr>
        <w:rFonts w:ascii="Arial" w:hAnsi="Arial" w:cs="Arial"/>
        <w:sz w:val="20"/>
        <w:szCs w:val="20"/>
      </w:rPr>
      <w:fldChar w:fldCharType="begin"/>
    </w:r>
    <w:r w:rsidRPr="0091263A">
      <w:rPr>
        <w:rFonts w:ascii="Arial" w:hAnsi="Arial" w:cs="Arial"/>
        <w:sz w:val="20"/>
        <w:szCs w:val="20"/>
      </w:rPr>
      <w:instrText xml:space="preserve"> PAGE </w:instrText>
    </w:r>
    <w:r w:rsidRPr="0091263A">
      <w:rPr>
        <w:rFonts w:ascii="Arial" w:hAnsi="Arial" w:cs="Arial"/>
        <w:sz w:val="20"/>
        <w:szCs w:val="20"/>
      </w:rPr>
      <w:fldChar w:fldCharType="separate"/>
    </w:r>
    <w:r w:rsidR="00E0035B">
      <w:rPr>
        <w:rFonts w:ascii="Arial" w:hAnsi="Arial" w:cs="Arial"/>
        <w:noProof/>
        <w:sz w:val="20"/>
        <w:szCs w:val="20"/>
      </w:rPr>
      <w:t>1</w:t>
    </w:r>
    <w:r w:rsidRPr="0091263A">
      <w:rPr>
        <w:rFonts w:ascii="Arial" w:hAnsi="Arial" w:cs="Arial"/>
        <w:sz w:val="20"/>
        <w:szCs w:val="20"/>
      </w:rPr>
      <w:fldChar w:fldCharType="end"/>
    </w:r>
  </w:p>
  <w:p w14:paraId="604A7EBF" w14:textId="77777777" w:rsidR="00D6653F" w:rsidRDefault="00D6653F" w:rsidP="008D6CE6">
    <w:pPr>
      <w:pStyle w:val="Rodap"/>
      <w:jc w:val="right"/>
      <w:rPr>
        <w:rStyle w:val="Nmerodepgina"/>
      </w:rPr>
    </w:pPr>
  </w:p>
  <w:p w14:paraId="24ED575B" w14:textId="77777777" w:rsidR="00D6653F" w:rsidRDefault="00D6653F" w:rsidP="008D6CE6">
    <w:pPr>
      <w:pStyle w:val="Cabealho"/>
      <w:spacing w:line="180" w:lineRule="exact"/>
      <w:rPr>
        <w:rFonts w:ascii="Arial" w:hAnsi="Arial" w:cs="Arial"/>
        <w:b/>
        <w:sz w:val="14"/>
        <w:szCs w:val="14"/>
      </w:rPr>
    </w:pPr>
  </w:p>
  <w:p w14:paraId="403CFC19" w14:textId="77777777" w:rsidR="00D6653F" w:rsidRDefault="00D6653F" w:rsidP="008D6CE6">
    <w:pPr>
      <w:pStyle w:val="Cabealho"/>
      <w:spacing w:line="180" w:lineRule="exact"/>
      <w:rPr>
        <w:rFonts w:ascii="Arial" w:hAnsi="Arial" w:cs="Arial"/>
        <w:b/>
        <w:sz w:val="14"/>
        <w:szCs w:val="14"/>
      </w:rPr>
    </w:pPr>
  </w:p>
  <w:p w14:paraId="7EA03434" w14:textId="77777777" w:rsidR="00D6653F" w:rsidRDefault="00D6653F" w:rsidP="008D6CE6">
    <w:pPr>
      <w:pStyle w:val="Cabealho"/>
      <w:spacing w:line="180" w:lineRule="exact"/>
      <w:rPr>
        <w:rFonts w:ascii="Arial" w:hAnsi="Arial" w:cs="Arial"/>
        <w:b/>
        <w:sz w:val="14"/>
        <w:szCs w:val="14"/>
      </w:rPr>
    </w:pPr>
  </w:p>
  <w:p w14:paraId="62FFA906" w14:textId="77777777" w:rsidR="00D6653F" w:rsidRDefault="00D6653F" w:rsidP="008D6CE6">
    <w:pPr>
      <w:pStyle w:val="Cabealho"/>
      <w:spacing w:line="180" w:lineRule="exact"/>
      <w:rPr>
        <w:rFonts w:ascii="Arial" w:hAnsi="Arial" w:cs="Arial"/>
        <w:b/>
        <w:sz w:val="14"/>
        <w:szCs w:val="14"/>
      </w:rPr>
    </w:pPr>
  </w:p>
  <w:p w14:paraId="05042805" w14:textId="77777777" w:rsidR="00D6653F" w:rsidRPr="004B38D9" w:rsidRDefault="00C56668" w:rsidP="008D6CE6">
    <w:pPr>
      <w:pStyle w:val="Cabealho"/>
      <w:spacing w:line="180" w:lineRule="exact"/>
      <w:rPr>
        <w:rFonts w:ascii="Arial" w:hAnsi="Arial" w:cs="Arial"/>
        <w:sz w:val="14"/>
        <w:szCs w:val="14"/>
      </w:rPr>
    </w:pPr>
    <w:r>
      <w:rPr>
        <w:rFonts w:ascii="Arial" w:hAnsi="Arial" w:cs="Arial"/>
        <w:b/>
        <w:sz w:val="14"/>
        <w:szCs w:val="14"/>
      </w:rPr>
      <w:t>Endesa</w:t>
    </w:r>
    <w:r w:rsidRPr="004B38D9">
      <w:rPr>
        <w:rFonts w:ascii="Arial" w:hAnsi="Arial" w:cs="Arial"/>
        <w:b/>
        <w:sz w:val="14"/>
        <w:szCs w:val="14"/>
      </w:rPr>
      <w:t xml:space="preserve"> </w:t>
    </w:r>
    <w:r w:rsidR="008D4A0D">
      <w:rPr>
        <w:rFonts w:ascii="Arial" w:hAnsi="Arial" w:cs="Arial"/>
        <w:b/>
        <w:sz w:val="14"/>
        <w:szCs w:val="14"/>
      </w:rPr>
      <w:t>S.A.</w:t>
    </w:r>
    <w:r>
      <w:rPr>
        <w:rFonts w:ascii="Arial" w:hAnsi="Arial" w:cs="Arial"/>
        <w:b/>
        <w:sz w:val="14"/>
        <w:szCs w:val="14"/>
      </w:rPr>
      <w:t xml:space="preserve"> </w:t>
    </w:r>
    <w:r w:rsidRPr="004B38D9">
      <w:rPr>
        <w:rFonts w:ascii="Arial" w:hAnsi="Arial" w:cs="Arial"/>
        <w:sz w:val="14"/>
        <w:szCs w:val="14"/>
      </w:rPr>
      <w:t xml:space="preserve">– </w:t>
    </w:r>
    <w:r w:rsidRPr="00246130">
      <w:rPr>
        <w:rFonts w:ascii="Arial" w:hAnsi="Arial" w:cs="Arial" w:hint="eastAsia"/>
        <w:sz w:val="14"/>
        <w:szCs w:val="14"/>
      </w:rPr>
      <w:t>Inscrita en el Registro Mercantil de Madrid, Hoja M-</w:t>
    </w:r>
    <w:r w:rsidR="008D4A0D">
      <w:rPr>
        <w:rFonts w:ascii="Arial" w:hAnsi="Arial" w:cs="Arial"/>
        <w:sz w:val="14"/>
        <w:szCs w:val="14"/>
      </w:rPr>
      <w:t>6405 tomo 468, folio 143</w:t>
    </w:r>
    <w:r w:rsidR="005B30A9">
      <w:rPr>
        <w:rFonts w:ascii="Arial" w:hAnsi="Arial" w:cs="Arial"/>
        <w:sz w:val="14"/>
        <w:szCs w:val="14"/>
      </w:rPr>
      <w:t xml:space="preserve">. </w:t>
    </w:r>
    <w:r w:rsidRPr="00246130">
      <w:rPr>
        <w:rFonts w:ascii="Arial" w:hAnsi="Arial" w:cs="Arial"/>
        <w:sz w:val="14"/>
        <w:szCs w:val="14"/>
      </w:rPr>
      <w:t xml:space="preserve">Domicilio social: Calle Ribera del Loira 60 </w:t>
    </w:r>
    <w:r w:rsidRPr="00246130">
      <w:rPr>
        <w:rFonts w:ascii="Arial" w:hAnsi="Arial" w:cs="Arial" w:hint="cs"/>
        <w:sz w:val="14"/>
        <w:szCs w:val="14"/>
      </w:rPr>
      <w:t>–</w:t>
    </w:r>
    <w:r w:rsidRPr="00246130">
      <w:rPr>
        <w:rFonts w:ascii="Arial" w:hAnsi="Arial" w:cs="Arial"/>
        <w:sz w:val="14"/>
        <w:szCs w:val="14"/>
      </w:rPr>
      <w:t xml:space="preserve"> 28042 Madrid </w:t>
    </w:r>
    <w:r w:rsidRPr="00246130">
      <w:rPr>
        <w:rFonts w:ascii="Arial" w:hAnsi="Arial" w:cs="Arial" w:hint="cs"/>
        <w:sz w:val="14"/>
        <w:szCs w:val="14"/>
      </w:rPr>
      <w:t>–</w:t>
    </w:r>
    <w:r w:rsidR="008D4A0D">
      <w:rPr>
        <w:rFonts w:ascii="Arial" w:hAnsi="Arial" w:cs="Arial"/>
        <w:sz w:val="14"/>
        <w:szCs w:val="14"/>
      </w:rPr>
      <w:t xml:space="preserve"> CIF: A-28023430</w:t>
    </w:r>
  </w:p>
  <w:p w14:paraId="0B7FFD52" w14:textId="77777777" w:rsidR="00D6653F" w:rsidRDefault="00D665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E00A5" w14:textId="77777777" w:rsidR="00E726F3" w:rsidRDefault="00E726F3">
      <w:r>
        <w:separator/>
      </w:r>
    </w:p>
  </w:footnote>
  <w:footnote w:type="continuationSeparator" w:id="0">
    <w:p w14:paraId="2BF4B317" w14:textId="77777777" w:rsidR="00E726F3" w:rsidRDefault="00E7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AE0A" w14:textId="51734AAE" w:rsidR="00D6653F" w:rsidRDefault="00F77B44">
    <w:pPr>
      <w:pStyle w:val="Cabealho"/>
    </w:pPr>
    <w:r>
      <w:rPr>
        <w:noProof/>
        <w:lang w:val="es-ES"/>
      </w:rPr>
      <mc:AlternateContent>
        <mc:Choice Requires="wps">
          <w:drawing>
            <wp:anchor distT="0" distB="0" distL="0" distR="0" simplePos="0" relativeHeight="251658752" behindDoc="0" locked="0" layoutInCell="1" allowOverlap="1" wp14:anchorId="4F04DB0A" wp14:editId="595B7222">
              <wp:simplePos x="635" y="635"/>
              <wp:positionH relativeFrom="page">
                <wp:align>center</wp:align>
              </wp:positionH>
              <wp:positionV relativeFrom="page">
                <wp:align>top</wp:align>
              </wp:positionV>
              <wp:extent cx="502920" cy="307340"/>
              <wp:effectExtent l="0" t="0" r="11430" b="16510"/>
              <wp:wrapNone/>
              <wp:docPr id="883204404"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2920" cy="307340"/>
                      </a:xfrm>
                      <a:prstGeom prst="rect">
                        <a:avLst/>
                      </a:prstGeom>
                      <a:noFill/>
                      <a:ln>
                        <a:noFill/>
                      </a:ln>
                    </wps:spPr>
                    <wps:txbx>
                      <w:txbxContent>
                        <w:p w14:paraId="76708F4B" w14:textId="57362E59" w:rsidR="00F77B44" w:rsidRPr="00F77B44" w:rsidRDefault="00F77B44" w:rsidP="00F77B44">
                          <w:pPr>
                            <w:rPr>
                              <w:rFonts w:ascii="Arial" w:eastAsia="Arial" w:hAnsi="Arial" w:cs="Arial"/>
                              <w:noProof/>
                              <w:color w:val="000000"/>
                              <w:sz w:val="16"/>
                              <w:szCs w:val="16"/>
                            </w:rPr>
                          </w:pPr>
                          <w:r w:rsidRPr="00F77B44">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04DB0A" id="_x0000_t202" coordsize="21600,21600" o:spt="202" path="m,l,21600r21600,l21600,xe">
              <v:stroke joinstyle="miter"/>
              <v:path gradientshapeok="t" o:connecttype="rect"/>
            </v:shapetype>
            <v:shape id="Cuadro de texto 2" o:spid="_x0000_s1026" type="#_x0000_t202" alt="INTERNAL" style="position:absolute;margin-left:0;margin-top:0;width:39.6pt;height:24.2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" filled="f" stroked="f">
              <v:textbox style="mso-fit-shape-to-text:t" inset="0,15pt,0,0">
                <w:txbxContent>
                  <w:p w14:paraId="76708F4B" w14:textId="57362E59" w:rsidR="00F77B44" w:rsidRPr="00F77B44" w:rsidRDefault="00F77B44" w:rsidP="00F77B44">
                    <w:pPr>
                      <w:rPr>
                        <w:rFonts w:ascii="Arial" w:eastAsia="Arial" w:hAnsi="Arial" w:cs="Arial"/>
                        <w:noProof/>
                        <w:color w:val="000000"/>
                        <w:sz w:val="16"/>
                        <w:szCs w:val="16"/>
                      </w:rPr>
                    </w:pPr>
                    <w:r w:rsidRPr="00F77B44">
                      <w:rPr>
                        <w:rFonts w:ascii="Arial" w:eastAsia="Arial" w:hAnsi="Arial" w:cs="Arial"/>
                        <w:noProof/>
                        <w:color w:val="000000"/>
                        <w:sz w:val="16"/>
                        <w:szCs w:val="16"/>
                      </w:rPr>
                      <w:t>INTERNAL</w:t>
                    </w:r>
                  </w:p>
                </w:txbxContent>
              </v:textbox>
              <w10:wrap anchorx="page" anchory="page"/>
            </v:shape>
          </w:pict>
        </mc:Fallback>
      </mc:AlternateContent>
    </w:r>
    <w:r w:rsidR="00000000">
      <w:rPr>
        <w:noProof/>
        <w:lang w:val="es-ES"/>
      </w:rPr>
      <w:pict w14:anchorId="07DD3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1.85pt;z-index:-251655680;mso-wrap-edited:f;mso-position-horizontal:center;mso-position-horizontal-relative:margin;mso-position-vertical:center;mso-position-vertical-relative:margin" wrapcoords="-27 0 -27 21561 21600 21561 21600 0 -27 0">
          <v:imagedata r:id="rId1" o:title="Enel_eng_pressReleaseTemplat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A862" w14:textId="54283939" w:rsidR="00D6653F" w:rsidRDefault="00F77B44" w:rsidP="0045098A">
    <w:pPr>
      <w:pStyle w:val="Cabealho"/>
      <w:spacing w:line="180" w:lineRule="exact"/>
      <w:rPr>
        <w:rFonts w:ascii="Univers LT Std 45 Light" w:hAnsi="Univers LT Std 45 Light"/>
        <w:sz w:val="14"/>
        <w:szCs w:val="14"/>
      </w:rPr>
    </w:pPr>
    <w:r>
      <w:rPr>
        <w:rFonts w:ascii="Arial" w:hAnsi="Arial" w:cs="Arial"/>
        <w:b/>
        <w:noProof/>
        <w:sz w:val="14"/>
        <w:szCs w:val="14"/>
      </w:rPr>
      <mc:AlternateContent>
        <mc:Choice Requires="wps">
          <w:drawing>
            <wp:anchor distT="0" distB="0" distL="0" distR="0" simplePos="0" relativeHeight="251659776" behindDoc="0" locked="0" layoutInCell="1" allowOverlap="1" wp14:anchorId="26281D85" wp14:editId="0636706F">
              <wp:simplePos x="901065" y="450850"/>
              <wp:positionH relativeFrom="page">
                <wp:align>center</wp:align>
              </wp:positionH>
              <wp:positionV relativeFrom="page">
                <wp:align>top</wp:align>
              </wp:positionV>
              <wp:extent cx="502920" cy="307340"/>
              <wp:effectExtent l="0" t="0" r="11430" b="16510"/>
              <wp:wrapNone/>
              <wp:docPr id="1882450591"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2920" cy="307340"/>
                      </a:xfrm>
                      <a:prstGeom prst="rect">
                        <a:avLst/>
                      </a:prstGeom>
                      <a:noFill/>
                      <a:ln>
                        <a:noFill/>
                      </a:ln>
                    </wps:spPr>
                    <wps:txbx>
                      <w:txbxContent>
                        <w:p w14:paraId="361BB63B" w14:textId="602AD44B" w:rsidR="00F77B44" w:rsidRPr="00F77B44" w:rsidRDefault="00F77B44" w:rsidP="00F77B44">
                          <w:pPr>
                            <w:rPr>
                              <w:rFonts w:ascii="Arial" w:eastAsia="Arial" w:hAnsi="Arial" w:cs="Arial"/>
                              <w:noProof/>
                              <w:color w:val="000000"/>
                              <w:sz w:val="16"/>
                              <w:szCs w:val="16"/>
                            </w:rPr>
                          </w:pPr>
                          <w:r w:rsidRPr="00F77B44">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81D85" id="_x0000_t202" coordsize="21600,21600" o:spt="202" path="m,l,21600r21600,l21600,xe">
              <v:stroke joinstyle="miter"/>
              <v:path gradientshapeok="t" o:connecttype="rect"/>
            </v:shapetype>
            <v:shape id="Cuadro de texto 3" o:spid="_x0000_s1027" type="#_x0000_t202" alt="INTERNAL" style="position:absolute;margin-left:0;margin-top:0;width:39.6pt;height:24.2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" filled="f" stroked="f">
              <v:textbox style="mso-fit-shape-to-text:t" inset="0,15pt,0,0">
                <w:txbxContent>
                  <w:p w14:paraId="361BB63B" w14:textId="602AD44B" w:rsidR="00F77B44" w:rsidRPr="00F77B44" w:rsidRDefault="00F77B44" w:rsidP="00F77B44">
                    <w:pPr>
                      <w:rPr>
                        <w:rFonts w:ascii="Arial" w:eastAsia="Arial" w:hAnsi="Arial" w:cs="Arial"/>
                        <w:noProof/>
                        <w:color w:val="000000"/>
                        <w:sz w:val="16"/>
                        <w:szCs w:val="16"/>
                      </w:rPr>
                    </w:pPr>
                    <w:r w:rsidRPr="00F77B44">
                      <w:rPr>
                        <w:rFonts w:ascii="Arial" w:eastAsia="Arial" w:hAnsi="Arial" w:cs="Arial"/>
                        <w:noProof/>
                        <w:color w:val="000000"/>
                        <w:sz w:val="16"/>
                        <w:szCs w:val="16"/>
                      </w:rPr>
                      <w:t>INTERNAL</w:t>
                    </w:r>
                  </w:p>
                </w:txbxContent>
              </v:textbox>
              <w10:wrap anchorx="page" anchory="page"/>
            </v:shape>
          </w:pict>
        </mc:Fallback>
      </mc:AlternateContent>
    </w:r>
    <w:r>
      <w:rPr>
        <w:rFonts w:ascii="Arial" w:hAnsi="Arial" w:cs="Arial"/>
        <w:b/>
        <w:noProof/>
        <w:sz w:val="14"/>
        <w:szCs w:val="14"/>
      </w:rPr>
      <w:drawing>
        <wp:anchor distT="0" distB="0" distL="114300" distR="114300" simplePos="0" relativeHeight="251655680" behindDoc="0" locked="0" layoutInCell="1" allowOverlap="1" wp14:anchorId="4BC25AF7" wp14:editId="7A289BC8">
          <wp:simplePos x="0" y="0"/>
          <wp:positionH relativeFrom="margin">
            <wp:posOffset>0</wp:posOffset>
          </wp:positionH>
          <wp:positionV relativeFrom="margin">
            <wp:posOffset>-1257300</wp:posOffset>
          </wp:positionV>
          <wp:extent cx="2494280" cy="523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9428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69269" w14:textId="77777777" w:rsidR="00D6653F" w:rsidRDefault="00C56668" w:rsidP="000F248F">
    <w:pPr>
      <w:tabs>
        <w:tab w:val="left" w:pos="1105"/>
      </w:tabs>
    </w:pP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4C9B" w14:textId="45847DF4" w:rsidR="00D6653F" w:rsidRDefault="00F77B44" w:rsidP="00383656">
    <w:pPr>
      <w:pStyle w:val="Cabealho"/>
      <w:tabs>
        <w:tab w:val="clear" w:pos="4252"/>
        <w:tab w:val="clear" w:pos="8504"/>
        <w:tab w:val="left" w:pos="4678"/>
        <w:tab w:val="left" w:pos="6096"/>
      </w:tabs>
      <w:spacing w:line="180" w:lineRule="exact"/>
      <w:rPr>
        <w:rFonts w:ascii="Arial" w:hAnsi="Arial" w:cs="Arial"/>
        <w:b/>
        <w:sz w:val="14"/>
        <w:szCs w:val="14"/>
      </w:rPr>
    </w:pPr>
    <w:r>
      <w:rPr>
        <w:rFonts w:ascii="Arial" w:hAnsi="Arial" w:cs="Arial"/>
        <w:b/>
        <w:noProof/>
        <w:sz w:val="14"/>
        <w:szCs w:val="14"/>
      </w:rPr>
      <mc:AlternateContent>
        <mc:Choice Requires="wps">
          <w:drawing>
            <wp:anchor distT="0" distB="0" distL="0" distR="0" simplePos="0" relativeHeight="251657728" behindDoc="0" locked="0" layoutInCell="1" allowOverlap="1" wp14:anchorId="06E0C10D" wp14:editId="306CAEDB">
              <wp:simplePos x="901700" y="450850"/>
              <wp:positionH relativeFrom="page">
                <wp:align>center</wp:align>
              </wp:positionH>
              <wp:positionV relativeFrom="page">
                <wp:align>top</wp:align>
              </wp:positionV>
              <wp:extent cx="502920" cy="307340"/>
              <wp:effectExtent l="0" t="0" r="11430" b="16510"/>
              <wp:wrapNone/>
              <wp:docPr id="671380372"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2920" cy="307340"/>
                      </a:xfrm>
                      <a:prstGeom prst="rect">
                        <a:avLst/>
                      </a:prstGeom>
                      <a:noFill/>
                      <a:ln>
                        <a:noFill/>
                      </a:ln>
                    </wps:spPr>
                    <wps:txbx>
                      <w:txbxContent>
                        <w:p w14:paraId="04D56333" w14:textId="094B5E4B" w:rsidR="00F77B44" w:rsidRPr="00F77B44" w:rsidRDefault="00F77B44" w:rsidP="00F77B44">
                          <w:pPr>
                            <w:rPr>
                              <w:rFonts w:ascii="Arial" w:eastAsia="Arial" w:hAnsi="Arial" w:cs="Arial"/>
                              <w:noProof/>
                              <w:color w:val="000000"/>
                              <w:sz w:val="16"/>
                              <w:szCs w:val="16"/>
                            </w:rPr>
                          </w:pPr>
                          <w:r w:rsidRPr="00F77B44">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E0C10D" id="_x0000_t202" coordsize="21600,21600" o:spt="202" path="m,l,21600r21600,l21600,xe">
              <v:stroke joinstyle="miter"/>
              <v:path gradientshapeok="t" o:connecttype="rect"/>
            </v:shapetype>
            <v:shape id="Cuadro de texto 1" o:spid="_x0000_s1028" type="#_x0000_t202" alt="INTERNAL" style="position:absolute;margin-left:0;margin-top:0;width:39.6pt;height:24.2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" filled="f" stroked="f">
              <v:textbox style="mso-fit-shape-to-text:t" inset="0,15pt,0,0">
                <w:txbxContent>
                  <w:p w14:paraId="04D56333" w14:textId="094B5E4B" w:rsidR="00F77B44" w:rsidRPr="00F77B44" w:rsidRDefault="00F77B44" w:rsidP="00F77B44">
                    <w:pPr>
                      <w:rPr>
                        <w:rFonts w:ascii="Arial" w:eastAsia="Arial" w:hAnsi="Arial" w:cs="Arial"/>
                        <w:noProof/>
                        <w:color w:val="000000"/>
                        <w:sz w:val="16"/>
                        <w:szCs w:val="16"/>
                      </w:rPr>
                    </w:pPr>
                    <w:r w:rsidRPr="00F77B44">
                      <w:rPr>
                        <w:rFonts w:ascii="Arial" w:eastAsia="Arial" w:hAnsi="Arial" w:cs="Arial"/>
                        <w:noProof/>
                        <w:color w:val="000000"/>
                        <w:sz w:val="16"/>
                        <w:szCs w:val="16"/>
                      </w:rPr>
                      <w:t>INTERNAL</w:t>
                    </w:r>
                  </w:p>
                </w:txbxContent>
              </v:textbox>
              <w10:wrap anchorx="page" anchory="page"/>
            </v:shape>
          </w:pict>
        </mc:Fallback>
      </mc:AlternateContent>
    </w:r>
    <w:r>
      <w:rPr>
        <w:rFonts w:ascii="Arial" w:hAnsi="Arial" w:cs="Arial"/>
        <w:b/>
        <w:noProof/>
        <w:sz w:val="14"/>
        <w:szCs w:val="14"/>
      </w:rPr>
      <w:drawing>
        <wp:anchor distT="0" distB="0" distL="114300" distR="114300" simplePos="0" relativeHeight="251656704" behindDoc="0" locked="0" layoutInCell="1" allowOverlap="1" wp14:anchorId="02ED30A3" wp14:editId="606F7CC2">
          <wp:simplePos x="0" y="0"/>
          <wp:positionH relativeFrom="margin">
            <wp:align>left</wp:align>
          </wp:positionH>
          <wp:positionV relativeFrom="margin">
            <wp:posOffset>-1830772</wp:posOffset>
          </wp:positionV>
          <wp:extent cx="2494280" cy="523875"/>
          <wp:effectExtent l="0" t="0" r="127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9428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A5A9" w14:textId="77777777" w:rsidR="00D6653F" w:rsidRDefault="00D6653F" w:rsidP="00383656">
    <w:pPr>
      <w:pStyle w:val="Cabealho"/>
      <w:tabs>
        <w:tab w:val="left" w:pos="4678"/>
      </w:tabs>
      <w:spacing w:line="180" w:lineRule="exact"/>
      <w:ind w:left="5387"/>
      <w:rPr>
        <w:rFonts w:ascii="Arial" w:hAnsi="Arial" w:cs="Arial"/>
        <w:b/>
        <w:sz w:val="14"/>
        <w:szCs w:val="14"/>
      </w:rPr>
    </w:pPr>
  </w:p>
  <w:p w14:paraId="018E0596" w14:textId="77777777" w:rsidR="00D6653F" w:rsidRDefault="00D6653F" w:rsidP="00383656">
    <w:pPr>
      <w:pStyle w:val="Cabealho"/>
      <w:tabs>
        <w:tab w:val="left" w:pos="4678"/>
      </w:tabs>
      <w:spacing w:line="180" w:lineRule="exact"/>
      <w:ind w:left="5387"/>
      <w:rPr>
        <w:rFonts w:ascii="Arial" w:hAnsi="Arial" w:cs="Arial"/>
        <w:b/>
        <w:sz w:val="14"/>
        <w:szCs w:val="14"/>
      </w:rPr>
    </w:pPr>
  </w:p>
  <w:p w14:paraId="40790004" w14:textId="77777777" w:rsidR="00D6653F" w:rsidRDefault="00D6653F" w:rsidP="00383656">
    <w:pPr>
      <w:pStyle w:val="Cabealho"/>
      <w:tabs>
        <w:tab w:val="left" w:pos="4678"/>
      </w:tabs>
      <w:spacing w:line="180" w:lineRule="exact"/>
      <w:ind w:left="5387"/>
      <w:rPr>
        <w:rFonts w:ascii="Arial" w:hAnsi="Arial" w:cs="Arial"/>
        <w:b/>
        <w:sz w:val="14"/>
        <w:szCs w:val="14"/>
      </w:rPr>
    </w:pPr>
  </w:p>
  <w:p w14:paraId="7D027FF4" w14:textId="77777777" w:rsidR="00D6653F" w:rsidRDefault="00D6653F" w:rsidP="00383656">
    <w:pPr>
      <w:pStyle w:val="Cabealho"/>
      <w:tabs>
        <w:tab w:val="left" w:pos="4678"/>
      </w:tabs>
      <w:spacing w:line="180" w:lineRule="exact"/>
      <w:ind w:left="5387"/>
      <w:rPr>
        <w:rFonts w:ascii="Arial" w:hAnsi="Arial" w:cs="Arial"/>
        <w:b/>
        <w:sz w:val="14"/>
        <w:szCs w:val="14"/>
      </w:rPr>
    </w:pPr>
  </w:p>
  <w:p w14:paraId="63F3AB86" w14:textId="77777777" w:rsidR="00D6653F" w:rsidRPr="000C49FA" w:rsidRDefault="00C56668" w:rsidP="006603F9">
    <w:pPr>
      <w:pStyle w:val="Cabealho"/>
      <w:tabs>
        <w:tab w:val="left" w:pos="4678"/>
      </w:tabs>
      <w:spacing w:line="180" w:lineRule="exact"/>
      <w:ind w:left="5387"/>
      <w:rPr>
        <w:rFonts w:ascii="Arial" w:hAnsi="Arial" w:cs="Arial"/>
        <w:b/>
        <w:sz w:val="14"/>
        <w:szCs w:val="14"/>
        <w:lang w:val="es-ES"/>
      </w:rPr>
    </w:pPr>
    <w:r>
      <w:rPr>
        <w:rFonts w:ascii="Arial" w:hAnsi="Arial" w:cs="Arial"/>
        <w:b/>
        <w:noProof/>
        <w:sz w:val="14"/>
        <w:szCs w:val="14"/>
      </w:rPr>
      <w:drawing>
        <wp:anchor distT="0" distB="0" distL="114300" distR="114300" simplePos="0" relativeHeight="251654656" behindDoc="0" locked="0" layoutInCell="1" allowOverlap="1" wp14:anchorId="30120A60" wp14:editId="3F24E4EF">
          <wp:simplePos x="0" y="0"/>
          <wp:positionH relativeFrom="margin">
            <wp:posOffset>40640</wp:posOffset>
          </wp:positionH>
          <wp:positionV relativeFrom="margin">
            <wp:posOffset>-1057910</wp:posOffset>
          </wp:positionV>
          <wp:extent cx="836295" cy="969010"/>
          <wp:effectExtent l="0" t="0" r="190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3629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56">
      <w:rPr>
        <w:rFonts w:ascii="Arial" w:hAnsi="Arial" w:cs="Arial"/>
        <w:b/>
        <w:sz w:val="14"/>
        <w:szCs w:val="14"/>
      </w:rPr>
      <w:tab/>
    </w:r>
    <w:r w:rsidR="00383656">
      <w:rPr>
        <w:rFonts w:ascii="Arial" w:hAnsi="Arial" w:cs="Arial"/>
        <w:b/>
        <w:sz w:val="14"/>
        <w:szCs w:val="14"/>
      </w:rPr>
      <w:tab/>
    </w:r>
    <w:r w:rsidR="00383656">
      <w:rPr>
        <w:rFonts w:ascii="Arial" w:hAnsi="Arial" w:cs="Arial"/>
        <w:b/>
        <w:noProof/>
        <w:sz w:val="14"/>
        <w:szCs w:val="14"/>
        <w:lang w:val="es-ES"/>
      </w:rPr>
      <w:tab/>
    </w:r>
    <w:r w:rsidR="001C7A5D">
      <w:rPr>
        <w:rFonts w:ascii="Arial" w:hAnsi="Arial" w:cs="Arial"/>
        <w:b/>
        <w:noProof/>
        <w:sz w:val="14"/>
        <w:szCs w:val="14"/>
        <w:lang w:val="es-ES"/>
      </w:rPr>
      <w:t>Of</w:t>
    </w:r>
    <w:r w:rsidR="003F0CF4">
      <w:rPr>
        <w:rFonts w:ascii="Arial" w:hAnsi="Arial" w:cs="Arial"/>
        <w:b/>
        <w:noProof/>
        <w:sz w:val="14"/>
        <w:szCs w:val="14"/>
        <w:lang w:val="es-ES"/>
      </w:rPr>
      <w:t>i</w:t>
    </w:r>
    <w:r w:rsidR="001C7A5D">
      <w:rPr>
        <w:rFonts w:ascii="Arial" w:hAnsi="Arial" w:cs="Arial"/>
        <w:b/>
        <w:noProof/>
        <w:sz w:val="14"/>
        <w:szCs w:val="14"/>
        <w:lang w:val="es-ES"/>
      </w:rPr>
      <w:t>cina</w:t>
    </w:r>
    <w:r w:rsidR="003F0CF4">
      <w:rPr>
        <w:rFonts w:ascii="Arial" w:hAnsi="Arial" w:cs="Arial"/>
        <w:b/>
        <w:noProof/>
        <w:sz w:val="14"/>
        <w:szCs w:val="14"/>
        <w:lang w:val="es-ES"/>
      </w:rPr>
      <w:t xml:space="preserve"> de</w:t>
    </w:r>
    <w:r w:rsidR="001C7A5D">
      <w:rPr>
        <w:rFonts w:ascii="Arial" w:hAnsi="Arial" w:cs="Arial"/>
        <w:b/>
        <w:noProof/>
        <w:sz w:val="14"/>
        <w:szCs w:val="14"/>
        <w:lang w:val="es-ES"/>
      </w:rPr>
      <w:t xml:space="preserve"> Prensa</w:t>
    </w:r>
  </w:p>
  <w:p w14:paraId="16082580" w14:textId="77777777" w:rsidR="00D6653F" w:rsidRPr="000C49FA" w:rsidRDefault="00C56668" w:rsidP="00383656">
    <w:pPr>
      <w:pStyle w:val="Cabealho"/>
      <w:tabs>
        <w:tab w:val="left" w:pos="4678"/>
        <w:tab w:val="left" w:pos="7088"/>
      </w:tabs>
      <w:spacing w:line="200" w:lineRule="exact"/>
      <w:rPr>
        <w:rFonts w:ascii="Arial" w:hAnsi="Arial" w:cs="Arial"/>
        <w:b/>
        <w:sz w:val="14"/>
        <w:szCs w:val="14"/>
        <w:lang w:val="es-ES"/>
      </w:rPr>
    </w:pPr>
    <w:r w:rsidRPr="000C49FA">
      <w:rPr>
        <w:rFonts w:ascii="Arial" w:hAnsi="Arial" w:cs="Arial"/>
        <w:sz w:val="14"/>
        <w:szCs w:val="14"/>
        <w:lang w:val="es-ES"/>
      </w:rPr>
      <w:tab/>
    </w:r>
    <w:r w:rsidRPr="000C49FA">
      <w:rPr>
        <w:rFonts w:ascii="Arial" w:hAnsi="Arial" w:cs="Arial"/>
        <w:sz w:val="14"/>
        <w:szCs w:val="14"/>
        <w:lang w:val="es-ES"/>
      </w:rPr>
      <w:tab/>
    </w:r>
    <w:r w:rsidRPr="000C49FA">
      <w:rPr>
        <w:rFonts w:ascii="Arial" w:hAnsi="Arial" w:cs="Arial"/>
        <w:sz w:val="14"/>
        <w:szCs w:val="14"/>
        <w:lang w:val="es-ES"/>
      </w:rPr>
      <w:tab/>
    </w:r>
  </w:p>
  <w:p w14:paraId="51934F9A" w14:textId="77777777" w:rsidR="00E143B5" w:rsidRPr="000C49FA" w:rsidRDefault="00C56668" w:rsidP="00383656">
    <w:pPr>
      <w:pStyle w:val="Cabealho"/>
      <w:tabs>
        <w:tab w:val="clear" w:pos="4252"/>
        <w:tab w:val="left" w:pos="4678"/>
        <w:tab w:val="left" w:pos="7088"/>
      </w:tabs>
      <w:spacing w:line="180" w:lineRule="exact"/>
      <w:ind w:left="4678" w:firstLine="1"/>
      <w:rPr>
        <w:rFonts w:ascii="Arial" w:hAnsi="Arial" w:cs="Arial"/>
        <w:sz w:val="14"/>
        <w:szCs w:val="14"/>
        <w:lang w:val="es-ES"/>
      </w:rPr>
    </w:pPr>
    <w:r w:rsidRPr="000C49FA">
      <w:rPr>
        <w:rFonts w:ascii="Arial" w:hAnsi="Arial" w:cs="Arial"/>
        <w:sz w:val="14"/>
        <w:szCs w:val="14"/>
        <w:lang w:val="es-ES"/>
      </w:rPr>
      <w:tab/>
    </w:r>
    <w:r w:rsidR="006603F9">
      <w:rPr>
        <w:rFonts w:ascii="Arial" w:hAnsi="Arial" w:cs="Arial"/>
        <w:sz w:val="14"/>
        <w:szCs w:val="14"/>
        <w:lang w:val="es-ES"/>
      </w:rPr>
      <w:tab/>
    </w:r>
    <w:r w:rsidR="00FB7410" w:rsidRPr="000C49FA">
      <w:rPr>
        <w:rFonts w:ascii="Arial" w:hAnsi="Arial" w:cs="Arial"/>
        <w:sz w:val="14"/>
        <w:szCs w:val="14"/>
        <w:lang w:val="es-ES"/>
      </w:rPr>
      <w:t>T +</w:t>
    </w:r>
    <w:r w:rsidR="001C7A5D" w:rsidRPr="000C49FA">
      <w:rPr>
        <w:rFonts w:ascii="Arial" w:hAnsi="Arial" w:cs="Arial"/>
        <w:sz w:val="14"/>
        <w:szCs w:val="14"/>
        <w:lang w:val="es-ES"/>
      </w:rPr>
      <w:t>34</w:t>
    </w:r>
    <w:r w:rsidR="00FB7410" w:rsidRPr="000C49FA">
      <w:rPr>
        <w:rFonts w:ascii="Arial" w:hAnsi="Arial" w:cs="Arial"/>
        <w:sz w:val="14"/>
        <w:szCs w:val="14"/>
        <w:lang w:val="es-ES"/>
      </w:rPr>
      <w:t xml:space="preserve"> </w:t>
    </w:r>
    <w:r w:rsidR="003F0CF4">
      <w:rPr>
        <w:rFonts w:ascii="Arial" w:hAnsi="Arial" w:cs="Arial"/>
        <w:sz w:val="14"/>
        <w:szCs w:val="14"/>
        <w:lang w:val="es-ES"/>
      </w:rPr>
      <w:t>91 213 11 02</w:t>
    </w:r>
  </w:p>
  <w:p w14:paraId="1B61B850" w14:textId="77777777" w:rsidR="00D6653F" w:rsidRPr="000C49FA" w:rsidRDefault="00C56668" w:rsidP="00383656">
    <w:pPr>
      <w:pStyle w:val="Cabealho"/>
      <w:tabs>
        <w:tab w:val="clear" w:pos="4252"/>
        <w:tab w:val="left" w:pos="4678"/>
        <w:tab w:val="left" w:pos="7088"/>
      </w:tabs>
      <w:spacing w:line="180" w:lineRule="exact"/>
      <w:ind w:left="4678" w:firstLine="1"/>
      <w:rPr>
        <w:rFonts w:ascii="Arial" w:hAnsi="Arial" w:cs="Arial"/>
        <w:b/>
        <w:sz w:val="14"/>
        <w:szCs w:val="14"/>
        <w:lang w:val="es-ES"/>
      </w:rPr>
    </w:pPr>
    <w:r w:rsidRPr="000C49FA">
      <w:rPr>
        <w:rFonts w:ascii="Arial" w:hAnsi="Arial" w:cs="Arial"/>
        <w:sz w:val="14"/>
        <w:szCs w:val="14"/>
        <w:lang w:val="es-ES"/>
      </w:rPr>
      <w:tab/>
    </w:r>
    <w:r w:rsidR="006603F9">
      <w:rPr>
        <w:rFonts w:ascii="Arial" w:hAnsi="Arial" w:cs="Arial"/>
        <w:sz w:val="14"/>
        <w:szCs w:val="14"/>
        <w:lang w:val="es-ES"/>
      </w:rPr>
      <w:tab/>
    </w:r>
    <w:r w:rsidRPr="000E53EF">
      <w:rPr>
        <w:rFonts w:ascii="Arial" w:hAnsi="Arial" w:cs="Arial"/>
        <w:sz w:val="14"/>
        <w:szCs w:val="14"/>
        <w:lang w:val="es-ES"/>
      </w:rPr>
      <w:t>F +</w:t>
    </w:r>
    <w:r w:rsidR="001C7A5D" w:rsidRPr="000E53EF">
      <w:rPr>
        <w:rFonts w:ascii="Arial" w:hAnsi="Arial" w:cs="Arial"/>
        <w:sz w:val="14"/>
        <w:szCs w:val="14"/>
        <w:lang w:val="es-ES"/>
      </w:rPr>
      <w:t>34</w:t>
    </w:r>
    <w:r w:rsidRPr="000E53EF">
      <w:rPr>
        <w:rFonts w:ascii="Arial" w:hAnsi="Arial" w:cs="Arial"/>
        <w:sz w:val="14"/>
        <w:szCs w:val="14"/>
        <w:lang w:val="es-ES"/>
      </w:rPr>
      <w:t xml:space="preserve"> </w:t>
    </w:r>
    <w:r w:rsidR="000E53EF" w:rsidRPr="000E53EF">
      <w:rPr>
        <w:rFonts w:ascii="Arial" w:hAnsi="Arial" w:cs="Arial"/>
        <w:sz w:val="14"/>
        <w:szCs w:val="14"/>
        <w:lang w:val="es-ES"/>
      </w:rPr>
      <w:t>91 213 90</w:t>
    </w:r>
    <w:r w:rsidR="00664735">
      <w:rPr>
        <w:rFonts w:ascii="Arial" w:hAnsi="Arial" w:cs="Arial"/>
        <w:sz w:val="14"/>
        <w:szCs w:val="14"/>
        <w:lang w:val="es-ES"/>
      </w:rPr>
      <w:t xml:space="preserve"> </w:t>
    </w:r>
    <w:r w:rsidR="000E53EF" w:rsidRPr="000E53EF">
      <w:rPr>
        <w:rFonts w:ascii="Arial" w:hAnsi="Arial" w:cs="Arial"/>
        <w:sz w:val="14"/>
        <w:szCs w:val="14"/>
        <w:lang w:val="es-ES"/>
      </w:rPr>
      <w:t>95</w:t>
    </w:r>
    <w:r w:rsidR="00383656" w:rsidRPr="000C49FA">
      <w:rPr>
        <w:rFonts w:ascii="Arial" w:hAnsi="Arial" w:cs="Arial"/>
        <w:b/>
        <w:sz w:val="14"/>
        <w:szCs w:val="14"/>
        <w:lang w:val="es-ES"/>
      </w:rPr>
      <w:tab/>
    </w:r>
  </w:p>
  <w:p w14:paraId="0EE8A816" w14:textId="77777777" w:rsidR="00D6653F" w:rsidRPr="004B38D9" w:rsidRDefault="00C56668" w:rsidP="00383656">
    <w:pPr>
      <w:pStyle w:val="Cabealho"/>
      <w:tabs>
        <w:tab w:val="clear" w:pos="4252"/>
        <w:tab w:val="left" w:pos="4678"/>
        <w:tab w:val="left" w:pos="7088"/>
      </w:tabs>
      <w:spacing w:line="180" w:lineRule="exact"/>
      <w:ind w:left="4678"/>
      <w:rPr>
        <w:rFonts w:ascii="Arial" w:hAnsi="Arial" w:cs="Arial"/>
        <w:sz w:val="14"/>
        <w:szCs w:val="14"/>
      </w:rPr>
    </w:pPr>
    <w:r w:rsidRPr="000C49FA">
      <w:rPr>
        <w:rFonts w:ascii="Arial" w:hAnsi="Arial" w:cs="Arial"/>
        <w:sz w:val="14"/>
        <w:szCs w:val="14"/>
        <w:lang w:val="es-ES"/>
      </w:rPr>
      <w:tab/>
    </w:r>
    <w:r w:rsidR="006603F9">
      <w:rPr>
        <w:rFonts w:ascii="Arial" w:hAnsi="Arial" w:cs="Arial"/>
        <w:sz w:val="14"/>
        <w:szCs w:val="14"/>
        <w:lang w:val="es-ES"/>
      </w:rPr>
      <w:tab/>
    </w:r>
    <w:r w:rsidR="001C7A5D">
      <w:rPr>
        <w:rFonts w:ascii="Arial" w:hAnsi="Arial" w:cs="Arial"/>
        <w:sz w:val="14"/>
        <w:szCs w:val="14"/>
      </w:rPr>
      <w:t>prensa</w:t>
    </w:r>
    <w:r>
      <w:rPr>
        <w:rFonts w:ascii="Arial" w:hAnsi="Arial" w:cs="Arial"/>
        <w:sz w:val="14"/>
        <w:szCs w:val="14"/>
      </w:rPr>
      <w:t>@en</w:t>
    </w:r>
    <w:r w:rsidR="001C7A5D">
      <w:rPr>
        <w:rFonts w:ascii="Arial" w:hAnsi="Arial" w:cs="Arial"/>
        <w:sz w:val="14"/>
        <w:szCs w:val="14"/>
      </w:rPr>
      <w:t>desa.es</w:t>
    </w:r>
  </w:p>
  <w:p w14:paraId="0E85115D" w14:textId="77777777" w:rsidR="00D6653F" w:rsidRDefault="00C56668" w:rsidP="006603F9">
    <w:pPr>
      <w:pStyle w:val="Cabealho"/>
      <w:tabs>
        <w:tab w:val="clear" w:pos="4252"/>
        <w:tab w:val="left" w:pos="4678"/>
        <w:tab w:val="left" w:pos="7088"/>
      </w:tabs>
      <w:spacing w:line="180" w:lineRule="exact"/>
      <w:ind w:left="4678"/>
      <w:rPr>
        <w:rFonts w:ascii="Arial" w:hAnsi="Arial" w:cs="Arial"/>
        <w:b/>
        <w:sz w:val="14"/>
        <w:szCs w:val="14"/>
      </w:rPr>
    </w:pPr>
    <w:r>
      <w:rPr>
        <w:rFonts w:ascii="Arial" w:hAnsi="Arial" w:cs="Arial"/>
        <w:sz w:val="14"/>
        <w:szCs w:val="14"/>
      </w:rPr>
      <w:tab/>
    </w:r>
    <w:r w:rsidR="006603F9">
      <w:rPr>
        <w:rFonts w:ascii="Arial" w:hAnsi="Arial" w:cs="Arial"/>
        <w:sz w:val="14"/>
        <w:szCs w:val="14"/>
      </w:rPr>
      <w:tab/>
    </w:r>
    <w:r w:rsidR="00E143B5">
      <w:rPr>
        <w:rFonts w:ascii="Arial" w:hAnsi="Arial" w:cs="Arial"/>
        <w:b/>
        <w:sz w:val="14"/>
        <w:szCs w:val="14"/>
      </w:rPr>
      <w:t>endesa</w:t>
    </w:r>
    <w:r w:rsidR="00FB7410" w:rsidRPr="007E44F8">
      <w:rPr>
        <w:rFonts w:ascii="Arial" w:hAnsi="Arial" w:cs="Arial"/>
        <w:b/>
        <w:sz w:val="14"/>
        <w:szCs w:val="14"/>
      </w:rPr>
      <w:t>.com</w:t>
    </w:r>
  </w:p>
  <w:p w14:paraId="21F7C732" w14:textId="77777777" w:rsidR="006603F9" w:rsidRPr="006603F9" w:rsidRDefault="006603F9" w:rsidP="006603F9">
    <w:pPr>
      <w:pStyle w:val="Cabealho"/>
      <w:tabs>
        <w:tab w:val="clear" w:pos="4252"/>
        <w:tab w:val="left" w:pos="4678"/>
        <w:tab w:val="left" w:pos="7088"/>
      </w:tabs>
      <w:spacing w:line="180" w:lineRule="exact"/>
      <w:ind w:left="4678"/>
      <w:rPr>
        <w:rFonts w:ascii="Arial" w:hAnsi="Arial" w:cs="Arial"/>
        <w:sz w:val="14"/>
        <w:szCs w:val="14"/>
      </w:rPr>
    </w:pPr>
  </w:p>
  <w:p w14:paraId="39A19BA9" w14:textId="77777777" w:rsidR="006603F9" w:rsidRDefault="006603F9" w:rsidP="00383656">
    <w:pPr>
      <w:pStyle w:val="Cabealho"/>
      <w:tabs>
        <w:tab w:val="clear" w:pos="4252"/>
        <w:tab w:val="left" w:pos="4678"/>
        <w:tab w:val="left" w:pos="7088"/>
      </w:tabs>
      <w:spacing w:line="180" w:lineRule="exact"/>
      <w:ind w:left="4678"/>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4C21"/>
    <w:multiLevelType w:val="hybridMultilevel"/>
    <w:tmpl w:val="AF2C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1754F7"/>
    <w:multiLevelType w:val="hybridMultilevel"/>
    <w:tmpl w:val="7EA85A50"/>
    <w:lvl w:ilvl="0" w:tplc="4E207BE2">
      <w:start w:val="1"/>
      <w:numFmt w:val="bullet"/>
      <w:lvlText w:val=""/>
      <w:lvlJc w:val="left"/>
      <w:pPr>
        <w:ind w:left="720" w:hanging="360"/>
      </w:pPr>
      <w:rPr>
        <w:rFonts w:ascii="Symbol" w:hAnsi="Symbol" w:hint="default"/>
      </w:rPr>
    </w:lvl>
    <w:lvl w:ilvl="1" w:tplc="F71EE608">
      <w:start w:val="1"/>
      <w:numFmt w:val="bullet"/>
      <w:lvlText w:val="o"/>
      <w:lvlJc w:val="left"/>
      <w:pPr>
        <w:ind w:left="1440" w:hanging="360"/>
      </w:pPr>
      <w:rPr>
        <w:rFonts w:ascii="Courier New" w:hAnsi="Courier New" w:cs="Courier New" w:hint="default"/>
      </w:rPr>
    </w:lvl>
    <w:lvl w:ilvl="2" w:tplc="5E182B0C" w:tentative="1">
      <w:start w:val="1"/>
      <w:numFmt w:val="bullet"/>
      <w:lvlText w:val=""/>
      <w:lvlJc w:val="left"/>
      <w:pPr>
        <w:ind w:left="2160" w:hanging="360"/>
      </w:pPr>
      <w:rPr>
        <w:rFonts w:ascii="Wingdings" w:hAnsi="Wingdings" w:hint="default"/>
      </w:rPr>
    </w:lvl>
    <w:lvl w:ilvl="3" w:tplc="F88810FC" w:tentative="1">
      <w:start w:val="1"/>
      <w:numFmt w:val="bullet"/>
      <w:lvlText w:val=""/>
      <w:lvlJc w:val="left"/>
      <w:pPr>
        <w:ind w:left="2880" w:hanging="360"/>
      </w:pPr>
      <w:rPr>
        <w:rFonts w:ascii="Symbol" w:hAnsi="Symbol" w:hint="default"/>
      </w:rPr>
    </w:lvl>
    <w:lvl w:ilvl="4" w:tplc="F5EC2492" w:tentative="1">
      <w:start w:val="1"/>
      <w:numFmt w:val="bullet"/>
      <w:lvlText w:val="o"/>
      <w:lvlJc w:val="left"/>
      <w:pPr>
        <w:ind w:left="3600" w:hanging="360"/>
      </w:pPr>
      <w:rPr>
        <w:rFonts w:ascii="Courier New" w:hAnsi="Courier New" w:cs="Courier New" w:hint="default"/>
      </w:rPr>
    </w:lvl>
    <w:lvl w:ilvl="5" w:tplc="37B817D8" w:tentative="1">
      <w:start w:val="1"/>
      <w:numFmt w:val="bullet"/>
      <w:lvlText w:val=""/>
      <w:lvlJc w:val="left"/>
      <w:pPr>
        <w:ind w:left="4320" w:hanging="360"/>
      </w:pPr>
      <w:rPr>
        <w:rFonts w:ascii="Wingdings" w:hAnsi="Wingdings" w:hint="default"/>
      </w:rPr>
    </w:lvl>
    <w:lvl w:ilvl="6" w:tplc="0C30F3E4" w:tentative="1">
      <w:start w:val="1"/>
      <w:numFmt w:val="bullet"/>
      <w:lvlText w:val=""/>
      <w:lvlJc w:val="left"/>
      <w:pPr>
        <w:ind w:left="5040" w:hanging="360"/>
      </w:pPr>
      <w:rPr>
        <w:rFonts w:ascii="Symbol" w:hAnsi="Symbol" w:hint="default"/>
      </w:rPr>
    </w:lvl>
    <w:lvl w:ilvl="7" w:tplc="177EAFB8" w:tentative="1">
      <w:start w:val="1"/>
      <w:numFmt w:val="bullet"/>
      <w:lvlText w:val="o"/>
      <w:lvlJc w:val="left"/>
      <w:pPr>
        <w:ind w:left="5760" w:hanging="360"/>
      </w:pPr>
      <w:rPr>
        <w:rFonts w:ascii="Courier New" w:hAnsi="Courier New" w:cs="Courier New" w:hint="default"/>
      </w:rPr>
    </w:lvl>
    <w:lvl w:ilvl="8" w:tplc="AB0ED082" w:tentative="1">
      <w:start w:val="1"/>
      <w:numFmt w:val="bullet"/>
      <w:lvlText w:val=""/>
      <w:lvlJc w:val="left"/>
      <w:pPr>
        <w:ind w:left="6480" w:hanging="360"/>
      </w:pPr>
      <w:rPr>
        <w:rFonts w:ascii="Wingdings" w:hAnsi="Wingdings" w:hint="default"/>
      </w:rPr>
    </w:lvl>
  </w:abstractNum>
  <w:abstractNum w:abstractNumId="2" w15:restartNumberingAfterBreak="0">
    <w:nsid w:val="0A8E273F"/>
    <w:multiLevelType w:val="hybridMultilevel"/>
    <w:tmpl w:val="953467C6"/>
    <w:lvl w:ilvl="0" w:tplc="CB4EEBEE">
      <w:start w:val="1"/>
      <w:numFmt w:val="bullet"/>
      <w:lvlText w:val=""/>
      <w:lvlJc w:val="left"/>
      <w:pPr>
        <w:ind w:left="720" w:hanging="360"/>
      </w:pPr>
      <w:rPr>
        <w:rFonts w:ascii="Symbol" w:hAnsi="Symbol" w:hint="default"/>
      </w:rPr>
    </w:lvl>
    <w:lvl w:ilvl="1" w:tplc="C7523688" w:tentative="1">
      <w:start w:val="1"/>
      <w:numFmt w:val="bullet"/>
      <w:lvlText w:val="o"/>
      <w:lvlJc w:val="left"/>
      <w:pPr>
        <w:ind w:left="1440" w:hanging="360"/>
      </w:pPr>
      <w:rPr>
        <w:rFonts w:ascii="Courier New" w:hAnsi="Courier New" w:cs="Courier New" w:hint="default"/>
      </w:rPr>
    </w:lvl>
    <w:lvl w:ilvl="2" w:tplc="6AEE943E" w:tentative="1">
      <w:start w:val="1"/>
      <w:numFmt w:val="bullet"/>
      <w:lvlText w:val=""/>
      <w:lvlJc w:val="left"/>
      <w:pPr>
        <w:ind w:left="2160" w:hanging="360"/>
      </w:pPr>
      <w:rPr>
        <w:rFonts w:ascii="Wingdings" w:hAnsi="Wingdings" w:hint="default"/>
      </w:rPr>
    </w:lvl>
    <w:lvl w:ilvl="3" w:tplc="7F405ECE" w:tentative="1">
      <w:start w:val="1"/>
      <w:numFmt w:val="bullet"/>
      <w:lvlText w:val=""/>
      <w:lvlJc w:val="left"/>
      <w:pPr>
        <w:ind w:left="2880" w:hanging="360"/>
      </w:pPr>
      <w:rPr>
        <w:rFonts w:ascii="Symbol" w:hAnsi="Symbol" w:hint="default"/>
      </w:rPr>
    </w:lvl>
    <w:lvl w:ilvl="4" w:tplc="6B982118" w:tentative="1">
      <w:start w:val="1"/>
      <w:numFmt w:val="bullet"/>
      <w:lvlText w:val="o"/>
      <w:lvlJc w:val="left"/>
      <w:pPr>
        <w:ind w:left="3600" w:hanging="360"/>
      </w:pPr>
      <w:rPr>
        <w:rFonts w:ascii="Courier New" w:hAnsi="Courier New" w:cs="Courier New" w:hint="default"/>
      </w:rPr>
    </w:lvl>
    <w:lvl w:ilvl="5" w:tplc="00E6E5CE" w:tentative="1">
      <w:start w:val="1"/>
      <w:numFmt w:val="bullet"/>
      <w:lvlText w:val=""/>
      <w:lvlJc w:val="left"/>
      <w:pPr>
        <w:ind w:left="4320" w:hanging="360"/>
      </w:pPr>
      <w:rPr>
        <w:rFonts w:ascii="Wingdings" w:hAnsi="Wingdings" w:hint="default"/>
      </w:rPr>
    </w:lvl>
    <w:lvl w:ilvl="6" w:tplc="D0FAC3AE" w:tentative="1">
      <w:start w:val="1"/>
      <w:numFmt w:val="bullet"/>
      <w:lvlText w:val=""/>
      <w:lvlJc w:val="left"/>
      <w:pPr>
        <w:ind w:left="5040" w:hanging="360"/>
      </w:pPr>
      <w:rPr>
        <w:rFonts w:ascii="Symbol" w:hAnsi="Symbol" w:hint="default"/>
      </w:rPr>
    </w:lvl>
    <w:lvl w:ilvl="7" w:tplc="A3B4D6CA" w:tentative="1">
      <w:start w:val="1"/>
      <w:numFmt w:val="bullet"/>
      <w:lvlText w:val="o"/>
      <w:lvlJc w:val="left"/>
      <w:pPr>
        <w:ind w:left="5760" w:hanging="360"/>
      </w:pPr>
      <w:rPr>
        <w:rFonts w:ascii="Courier New" w:hAnsi="Courier New" w:cs="Courier New" w:hint="default"/>
      </w:rPr>
    </w:lvl>
    <w:lvl w:ilvl="8" w:tplc="A69AE108" w:tentative="1">
      <w:start w:val="1"/>
      <w:numFmt w:val="bullet"/>
      <w:lvlText w:val=""/>
      <w:lvlJc w:val="left"/>
      <w:pPr>
        <w:ind w:left="6480" w:hanging="360"/>
      </w:pPr>
      <w:rPr>
        <w:rFonts w:ascii="Wingdings" w:hAnsi="Wingdings" w:hint="default"/>
      </w:rPr>
    </w:lvl>
  </w:abstractNum>
  <w:abstractNum w:abstractNumId="3" w15:restartNumberingAfterBreak="0">
    <w:nsid w:val="124C19A1"/>
    <w:multiLevelType w:val="hybridMultilevel"/>
    <w:tmpl w:val="F406327C"/>
    <w:lvl w:ilvl="0" w:tplc="C98EDEA6">
      <w:start w:val="1"/>
      <w:numFmt w:val="decimal"/>
      <w:lvlText w:val="%1."/>
      <w:lvlJc w:val="left"/>
      <w:pPr>
        <w:ind w:left="720" w:hanging="360"/>
      </w:pPr>
      <w:rPr>
        <w:rFonts w:hint="default"/>
      </w:rPr>
    </w:lvl>
    <w:lvl w:ilvl="1" w:tplc="29D06A04" w:tentative="1">
      <w:start w:val="1"/>
      <w:numFmt w:val="lowerLetter"/>
      <w:lvlText w:val="%2."/>
      <w:lvlJc w:val="left"/>
      <w:pPr>
        <w:ind w:left="1440" w:hanging="360"/>
      </w:pPr>
    </w:lvl>
    <w:lvl w:ilvl="2" w:tplc="7FF2E528" w:tentative="1">
      <w:start w:val="1"/>
      <w:numFmt w:val="lowerRoman"/>
      <w:lvlText w:val="%3."/>
      <w:lvlJc w:val="right"/>
      <w:pPr>
        <w:ind w:left="2160" w:hanging="180"/>
      </w:pPr>
    </w:lvl>
    <w:lvl w:ilvl="3" w:tplc="BE38EF66" w:tentative="1">
      <w:start w:val="1"/>
      <w:numFmt w:val="decimal"/>
      <w:lvlText w:val="%4."/>
      <w:lvlJc w:val="left"/>
      <w:pPr>
        <w:ind w:left="2880" w:hanging="360"/>
      </w:pPr>
    </w:lvl>
    <w:lvl w:ilvl="4" w:tplc="D0CC99D2" w:tentative="1">
      <w:start w:val="1"/>
      <w:numFmt w:val="lowerLetter"/>
      <w:lvlText w:val="%5."/>
      <w:lvlJc w:val="left"/>
      <w:pPr>
        <w:ind w:left="3600" w:hanging="360"/>
      </w:pPr>
    </w:lvl>
    <w:lvl w:ilvl="5" w:tplc="AD2266C6" w:tentative="1">
      <w:start w:val="1"/>
      <w:numFmt w:val="lowerRoman"/>
      <w:lvlText w:val="%6."/>
      <w:lvlJc w:val="right"/>
      <w:pPr>
        <w:ind w:left="4320" w:hanging="180"/>
      </w:pPr>
    </w:lvl>
    <w:lvl w:ilvl="6" w:tplc="3A32132A" w:tentative="1">
      <w:start w:val="1"/>
      <w:numFmt w:val="decimal"/>
      <w:lvlText w:val="%7."/>
      <w:lvlJc w:val="left"/>
      <w:pPr>
        <w:ind w:left="5040" w:hanging="360"/>
      </w:pPr>
    </w:lvl>
    <w:lvl w:ilvl="7" w:tplc="AC34D280" w:tentative="1">
      <w:start w:val="1"/>
      <w:numFmt w:val="lowerLetter"/>
      <w:lvlText w:val="%8."/>
      <w:lvlJc w:val="left"/>
      <w:pPr>
        <w:ind w:left="5760" w:hanging="360"/>
      </w:pPr>
    </w:lvl>
    <w:lvl w:ilvl="8" w:tplc="3676990C" w:tentative="1">
      <w:start w:val="1"/>
      <w:numFmt w:val="lowerRoman"/>
      <w:lvlText w:val="%9."/>
      <w:lvlJc w:val="right"/>
      <w:pPr>
        <w:ind w:left="6480" w:hanging="180"/>
      </w:pPr>
    </w:lvl>
  </w:abstractNum>
  <w:abstractNum w:abstractNumId="4" w15:restartNumberingAfterBreak="0">
    <w:nsid w:val="12E87CF1"/>
    <w:multiLevelType w:val="hybridMultilevel"/>
    <w:tmpl w:val="F406327C"/>
    <w:lvl w:ilvl="0" w:tplc="D3ACE450">
      <w:start w:val="1"/>
      <w:numFmt w:val="decimal"/>
      <w:lvlText w:val="%1."/>
      <w:lvlJc w:val="left"/>
      <w:pPr>
        <w:ind w:left="720" w:hanging="360"/>
      </w:pPr>
      <w:rPr>
        <w:rFonts w:hint="default"/>
      </w:rPr>
    </w:lvl>
    <w:lvl w:ilvl="1" w:tplc="7A66365A" w:tentative="1">
      <w:start w:val="1"/>
      <w:numFmt w:val="lowerLetter"/>
      <w:lvlText w:val="%2."/>
      <w:lvlJc w:val="left"/>
      <w:pPr>
        <w:ind w:left="1440" w:hanging="360"/>
      </w:pPr>
    </w:lvl>
    <w:lvl w:ilvl="2" w:tplc="9FE471E4" w:tentative="1">
      <w:start w:val="1"/>
      <w:numFmt w:val="lowerRoman"/>
      <w:lvlText w:val="%3."/>
      <w:lvlJc w:val="right"/>
      <w:pPr>
        <w:ind w:left="2160" w:hanging="180"/>
      </w:pPr>
    </w:lvl>
    <w:lvl w:ilvl="3" w:tplc="94DC2DD8" w:tentative="1">
      <w:start w:val="1"/>
      <w:numFmt w:val="decimal"/>
      <w:lvlText w:val="%4."/>
      <w:lvlJc w:val="left"/>
      <w:pPr>
        <w:ind w:left="2880" w:hanging="360"/>
      </w:pPr>
    </w:lvl>
    <w:lvl w:ilvl="4" w:tplc="3ADC60DC" w:tentative="1">
      <w:start w:val="1"/>
      <w:numFmt w:val="lowerLetter"/>
      <w:lvlText w:val="%5."/>
      <w:lvlJc w:val="left"/>
      <w:pPr>
        <w:ind w:left="3600" w:hanging="360"/>
      </w:pPr>
    </w:lvl>
    <w:lvl w:ilvl="5" w:tplc="45D46BF2" w:tentative="1">
      <w:start w:val="1"/>
      <w:numFmt w:val="lowerRoman"/>
      <w:lvlText w:val="%6."/>
      <w:lvlJc w:val="right"/>
      <w:pPr>
        <w:ind w:left="4320" w:hanging="180"/>
      </w:pPr>
    </w:lvl>
    <w:lvl w:ilvl="6" w:tplc="8306E204" w:tentative="1">
      <w:start w:val="1"/>
      <w:numFmt w:val="decimal"/>
      <w:lvlText w:val="%7."/>
      <w:lvlJc w:val="left"/>
      <w:pPr>
        <w:ind w:left="5040" w:hanging="360"/>
      </w:pPr>
    </w:lvl>
    <w:lvl w:ilvl="7" w:tplc="5D5E56BC" w:tentative="1">
      <w:start w:val="1"/>
      <w:numFmt w:val="lowerLetter"/>
      <w:lvlText w:val="%8."/>
      <w:lvlJc w:val="left"/>
      <w:pPr>
        <w:ind w:left="5760" w:hanging="360"/>
      </w:pPr>
    </w:lvl>
    <w:lvl w:ilvl="8" w:tplc="BC06C43A" w:tentative="1">
      <w:start w:val="1"/>
      <w:numFmt w:val="lowerRoman"/>
      <w:lvlText w:val="%9."/>
      <w:lvlJc w:val="right"/>
      <w:pPr>
        <w:ind w:left="6480" w:hanging="180"/>
      </w:pPr>
    </w:lvl>
  </w:abstractNum>
  <w:abstractNum w:abstractNumId="5" w15:restartNumberingAfterBreak="0">
    <w:nsid w:val="18C8688B"/>
    <w:multiLevelType w:val="hybridMultilevel"/>
    <w:tmpl w:val="CBF070C2"/>
    <w:lvl w:ilvl="0" w:tplc="3DB01596">
      <w:start w:val="1"/>
      <w:numFmt w:val="bullet"/>
      <w:lvlText w:val=""/>
      <w:lvlJc w:val="left"/>
      <w:pPr>
        <w:ind w:left="720" w:hanging="360"/>
      </w:pPr>
      <w:rPr>
        <w:rFonts w:ascii="Symbol" w:hAnsi="Symbol" w:hint="default"/>
      </w:rPr>
    </w:lvl>
    <w:lvl w:ilvl="1" w:tplc="7FAC45F4">
      <w:start w:val="1"/>
      <w:numFmt w:val="bullet"/>
      <w:lvlText w:val="o"/>
      <w:lvlJc w:val="left"/>
      <w:pPr>
        <w:ind w:left="1440" w:hanging="360"/>
      </w:pPr>
      <w:rPr>
        <w:rFonts w:ascii="Courier New" w:hAnsi="Courier New" w:cs="Courier New" w:hint="default"/>
      </w:rPr>
    </w:lvl>
    <w:lvl w:ilvl="2" w:tplc="20F4A82C">
      <w:start w:val="1"/>
      <w:numFmt w:val="bullet"/>
      <w:lvlText w:val=""/>
      <w:lvlJc w:val="left"/>
      <w:pPr>
        <w:ind w:left="2160" w:hanging="360"/>
      </w:pPr>
      <w:rPr>
        <w:rFonts w:ascii="Wingdings" w:hAnsi="Wingdings" w:hint="default"/>
      </w:rPr>
    </w:lvl>
    <w:lvl w:ilvl="3" w:tplc="0CDA4A58">
      <w:start w:val="1"/>
      <w:numFmt w:val="bullet"/>
      <w:lvlText w:val=""/>
      <w:lvlJc w:val="left"/>
      <w:pPr>
        <w:ind w:left="2880" w:hanging="360"/>
      </w:pPr>
      <w:rPr>
        <w:rFonts w:ascii="Symbol" w:hAnsi="Symbol" w:hint="default"/>
      </w:rPr>
    </w:lvl>
    <w:lvl w:ilvl="4" w:tplc="7F16DBCA">
      <w:start w:val="1"/>
      <w:numFmt w:val="bullet"/>
      <w:lvlText w:val="o"/>
      <w:lvlJc w:val="left"/>
      <w:pPr>
        <w:ind w:left="3600" w:hanging="360"/>
      </w:pPr>
      <w:rPr>
        <w:rFonts w:ascii="Courier New" w:hAnsi="Courier New" w:cs="Courier New" w:hint="default"/>
      </w:rPr>
    </w:lvl>
    <w:lvl w:ilvl="5" w:tplc="6E16D28A">
      <w:start w:val="1"/>
      <w:numFmt w:val="bullet"/>
      <w:lvlText w:val=""/>
      <w:lvlJc w:val="left"/>
      <w:pPr>
        <w:ind w:left="4320" w:hanging="360"/>
      </w:pPr>
      <w:rPr>
        <w:rFonts w:ascii="Wingdings" w:hAnsi="Wingdings" w:hint="default"/>
      </w:rPr>
    </w:lvl>
    <w:lvl w:ilvl="6" w:tplc="7A243E4E">
      <w:start w:val="1"/>
      <w:numFmt w:val="bullet"/>
      <w:lvlText w:val=""/>
      <w:lvlJc w:val="left"/>
      <w:pPr>
        <w:ind w:left="5040" w:hanging="360"/>
      </w:pPr>
      <w:rPr>
        <w:rFonts w:ascii="Symbol" w:hAnsi="Symbol" w:hint="default"/>
      </w:rPr>
    </w:lvl>
    <w:lvl w:ilvl="7" w:tplc="9DB6F9BE">
      <w:start w:val="1"/>
      <w:numFmt w:val="bullet"/>
      <w:lvlText w:val="o"/>
      <w:lvlJc w:val="left"/>
      <w:pPr>
        <w:ind w:left="5760" w:hanging="360"/>
      </w:pPr>
      <w:rPr>
        <w:rFonts w:ascii="Courier New" w:hAnsi="Courier New" w:cs="Courier New" w:hint="default"/>
      </w:rPr>
    </w:lvl>
    <w:lvl w:ilvl="8" w:tplc="98464DB6">
      <w:start w:val="1"/>
      <w:numFmt w:val="bullet"/>
      <w:lvlText w:val=""/>
      <w:lvlJc w:val="left"/>
      <w:pPr>
        <w:ind w:left="6480" w:hanging="360"/>
      </w:pPr>
      <w:rPr>
        <w:rFonts w:ascii="Wingdings" w:hAnsi="Wingdings" w:hint="default"/>
      </w:rPr>
    </w:lvl>
  </w:abstractNum>
  <w:abstractNum w:abstractNumId="6" w15:restartNumberingAfterBreak="0">
    <w:nsid w:val="1D9B78B7"/>
    <w:multiLevelType w:val="hybridMultilevel"/>
    <w:tmpl w:val="B3AC7C5A"/>
    <w:lvl w:ilvl="0" w:tplc="4CF824EA">
      <w:start w:val="1"/>
      <w:numFmt w:val="bullet"/>
      <w:lvlText w:val=""/>
      <w:lvlJc w:val="left"/>
      <w:pPr>
        <w:ind w:left="1429" w:hanging="360"/>
      </w:pPr>
      <w:rPr>
        <w:rFonts w:ascii="Symbol" w:hAnsi="Symbol" w:hint="default"/>
      </w:rPr>
    </w:lvl>
    <w:lvl w:ilvl="1" w:tplc="7132E5F6" w:tentative="1">
      <w:start w:val="1"/>
      <w:numFmt w:val="bullet"/>
      <w:lvlText w:val="o"/>
      <w:lvlJc w:val="left"/>
      <w:pPr>
        <w:ind w:left="2149" w:hanging="360"/>
      </w:pPr>
      <w:rPr>
        <w:rFonts w:ascii="Courier New" w:hAnsi="Courier New" w:cs="Courier New" w:hint="default"/>
      </w:rPr>
    </w:lvl>
    <w:lvl w:ilvl="2" w:tplc="A62A3BEA" w:tentative="1">
      <w:start w:val="1"/>
      <w:numFmt w:val="bullet"/>
      <w:lvlText w:val=""/>
      <w:lvlJc w:val="left"/>
      <w:pPr>
        <w:ind w:left="2869" w:hanging="360"/>
      </w:pPr>
      <w:rPr>
        <w:rFonts w:ascii="Wingdings" w:hAnsi="Wingdings" w:hint="default"/>
      </w:rPr>
    </w:lvl>
    <w:lvl w:ilvl="3" w:tplc="1416DCA2" w:tentative="1">
      <w:start w:val="1"/>
      <w:numFmt w:val="bullet"/>
      <w:lvlText w:val=""/>
      <w:lvlJc w:val="left"/>
      <w:pPr>
        <w:ind w:left="3589" w:hanging="360"/>
      </w:pPr>
      <w:rPr>
        <w:rFonts w:ascii="Symbol" w:hAnsi="Symbol" w:hint="default"/>
      </w:rPr>
    </w:lvl>
    <w:lvl w:ilvl="4" w:tplc="C78CDAF6" w:tentative="1">
      <w:start w:val="1"/>
      <w:numFmt w:val="bullet"/>
      <w:lvlText w:val="o"/>
      <w:lvlJc w:val="left"/>
      <w:pPr>
        <w:ind w:left="4309" w:hanging="360"/>
      </w:pPr>
      <w:rPr>
        <w:rFonts w:ascii="Courier New" w:hAnsi="Courier New" w:cs="Courier New" w:hint="default"/>
      </w:rPr>
    </w:lvl>
    <w:lvl w:ilvl="5" w:tplc="9224E166" w:tentative="1">
      <w:start w:val="1"/>
      <w:numFmt w:val="bullet"/>
      <w:lvlText w:val=""/>
      <w:lvlJc w:val="left"/>
      <w:pPr>
        <w:ind w:left="5029" w:hanging="360"/>
      </w:pPr>
      <w:rPr>
        <w:rFonts w:ascii="Wingdings" w:hAnsi="Wingdings" w:hint="default"/>
      </w:rPr>
    </w:lvl>
    <w:lvl w:ilvl="6" w:tplc="863C5302" w:tentative="1">
      <w:start w:val="1"/>
      <w:numFmt w:val="bullet"/>
      <w:lvlText w:val=""/>
      <w:lvlJc w:val="left"/>
      <w:pPr>
        <w:ind w:left="5749" w:hanging="360"/>
      </w:pPr>
      <w:rPr>
        <w:rFonts w:ascii="Symbol" w:hAnsi="Symbol" w:hint="default"/>
      </w:rPr>
    </w:lvl>
    <w:lvl w:ilvl="7" w:tplc="0E0C3702" w:tentative="1">
      <w:start w:val="1"/>
      <w:numFmt w:val="bullet"/>
      <w:lvlText w:val="o"/>
      <w:lvlJc w:val="left"/>
      <w:pPr>
        <w:ind w:left="6469" w:hanging="360"/>
      </w:pPr>
      <w:rPr>
        <w:rFonts w:ascii="Courier New" w:hAnsi="Courier New" w:cs="Courier New" w:hint="default"/>
      </w:rPr>
    </w:lvl>
    <w:lvl w:ilvl="8" w:tplc="A2DC4C26" w:tentative="1">
      <w:start w:val="1"/>
      <w:numFmt w:val="bullet"/>
      <w:lvlText w:val=""/>
      <w:lvlJc w:val="left"/>
      <w:pPr>
        <w:ind w:left="7189" w:hanging="360"/>
      </w:pPr>
      <w:rPr>
        <w:rFonts w:ascii="Wingdings" w:hAnsi="Wingdings" w:hint="default"/>
      </w:rPr>
    </w:lvl>
  </w:abstractNum>
  <w:abstractNum w:abstractNumId="7" w15:restartNumberingAfterBreak="0">
    <w:nsid w:val="1E98748B"/>
    <w:multiLevelType w:val="hybridMultilevel"/>
    <w:tmpl w:val="96BAE3E2"/>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8" w15:restartNumberingAfterBreak="0">
    <w:nsid w:val="24797C39"/>
    <w:multiLevelType w:val="hybridMultilevel"/>
    <w:tmpl w:val="F9560F54"/>
    <w:lvl w:ilvl="0" w:tplc="D862C370">
      <w:start w:val="1"/>
      <w:numFmt w:val="bullet"/>
      <w:lvlText w:val=""/>
      <w:lvlJc w:val="left"/>
      <w:pPr>
        <w:ind w:left="720" w:hanging="360"/>
      </w:pPr>
      <w:rPr>
        <w:rFonts w:ascii="Symbol" w:hAnsi="Symbol" w:hint="default"/>
      </w:rPr>
    </w:lvl>
    <w:lvl w:ilvl="1" w:tplc="4DCACB02" w:tentative="1">
      <w:start w:val="1"/>
      <w:numFmt w:val="bullet"/>
      <w:lvlText w:val="o"/>
      <w:lvlJc w:val="left"/>
      <w:pPr>
        <w:ind w:left="1440" w:hanging="360"/>
      </w:pPr>
      <w:rPr>
        <w:rFonts w:ascii="Courier New" w:hAnsi="Courier New" w:cs="Courier New" w:hint="default"/>
      </w:rPr>
    </w:lvl>
    <w:lvl w:ilvl="2" w:tplc="AB905980" w:tentative="1">
      <w:start w:val="1"/>
      <w:numFmt w:val="bullet"/>
      <w:lvlText w:val=""/>
      <w:lvlJc w:val="left"/>
      <w:pPr>
        <w:ind w:left="2160" w:hanging="360"/>
      </w:pPr>
      <w:rPr>
        <w:rFonts w:ascii="Wingdings" w:hAnsi="Wingdings" w:hint="default"/>
      </w:rPr>
    </w:lvl>
    <w:lvl w:ilvl="3" w:tplc="17407716" w:tentative="1">
      <w:start w:val="1"/>
      <w:numFmt w:val="bullet"/>
      <w:lvlText w:val=""/>
      <w:lvlJc w:val="left"/>
      <w:pPr>
        <w:ind w:left="2880" w:hanging="360"/>
      </w:pPr>
      <w:rPr>
        <w:rFonts w:ascii="Symbol" w:hAnsi="Symbol" w:hint="default"/>
      </w:rPr>
    </w:lvl>
    <w:lvl w:ilvl="4" w:tplc="FD346D8A" w:tentative="1">
      <w:start w:val="1"/>
      <w:numFmt w:val="bullet"/>
      <w:lvlText w:val="o"/>
      <w:lvlJc w:val="left"/>
      <w:pPr>
        <w:ind w:left="3600" w:hanging="360"/>
      </w:pPr>
      <w:rPr>
        <w:rFonts w:ascii="Courier New" w:hAnsi="Courier New" w:cs="Courier New" w:hint="default"/>
      </w:rPr>
    </w:lvl>
    <w:lvl w:ilvl="5" w:tplc="E78EF1C4" w:tentative="1">
      <w:start w:val="1"/>
      <w:numFmt w:val="bullet"/>
      <w:lvlText w:val=""/>
      <w:lvlJc w:val="left"/>
      <w:pPr>
        <w:ind w:left="4320" w:hanging="360"/>
      </w:pPr>
      <w:rPr>
        <w:rFonts w:ascii="Wingdings" w:hAnsi="Wingdings" w:hint="default"/>
      </w:rPr>
    </w:lvl>
    <w:lvl w:ilvl="6" w:tplc="92381062" w:tentative="1">
      <w:start w:val="1"/>
      <w:numFmt w:val="bullet"/>
      <w:lvlText w:val=""/>
      <w:lvlJc w:val="left"/>
      <w:pPr>
        <w:ind w:left="5040" w:hanging="360"/>
      </w:pPr>
      <w:rPr>
        <w:rFonts w:ascii="Symbol" w:hAnsi="Symbol" w:hint="default"/>
      </w:rPr>
    </w:lvl>
    <w:lvl w:ilvl="7" w:tplc="F33ABE34" w:tentative="1">
      <w:start w:val="1"/>
      <w:numFmt w:val="bullet"/>
      <w:lvlText w:val="o"/>
      <w:lvlJc w:val="left"/>
      <w:pPr>
        <w:ind w:left="5760" w:hanging="360"/>
      </w:pPr>
      <w:rPr>
        <w:rFonts w:ascii="Courier New" w:hAnsi="Courier New" w:cs="Courier New" w:hint="default"/>
      </w:rPr>
    </w:lvl>
    <w:lvl w:ilvl="8" w:tplc="4330E972" w:tentative="1">
      <w:start w:val="1"/>
      <w:numFmt w:val="bullet"/>
      <w:lvlText w:val=""/>
      <w:lvlJc w:val="left"/>
      <w:pPr>
        <w:ind w:left="6480" w:hanging="360"/>
      </w:pPr>
      <w:rPr>
        <w:rFonts w:ascii="Wingdings" w:hAnsi="Wingdings" w:hint="default"/>
      </w:rPr>
    </w:lvl>
  </w:abstractNum>
  <w:abstractNum w:abstractNumId="9" w15:restartNumberingAfterBreak="0">
    <w:nsid w:val="35413157"/>
    <w:multiLevelType w:val="hybridMultilevel"/>
    <w:tmpl w:val="F6DCE178"/>
    <w:lvl w:ilvl="0" w:tplc="02DE4F52">
      <w:start w:val="1"/>
      <w:numFmt w:val="bullet"/>
      <w:pStyle w:val="4entradilla"/>
      <w:lvlText w:val=""/>
      <w:lvlJc w:val="left"/>
      <w:pPr>
        <w:tabs>
          <w:tab w:val="num" w:pos="1777"/>
        </w:tabs>
        <w:ind w:left="1777" w:hanging="360"/>
      </w:pPr>
      <w:rPr>
        <w:rFonts w:ascii="Wingdings" w:hAnsi="Wingdings" w:hint="default"/>
      </w:rPr>
    </w:lvl>
    <w:lvl w:ilvl="1" w:tplc="4F4A4242" w:tentative="1">
      <w:start w:val="1"/>
      <w:numFmt w:val="bullet"/>
      <w:lvlText w:val="o"/>
      <w:lvlJc w:val="left"/>
      <w:pPr>
        <w:tabs>
          <w:tab w:val="num" w:pos="2497"/>
        </w:tabs>
        <w:ind w:left="2497" w:hanging="360"/>
      </w:pPr>
      <w:rPr>
        <w:rFonts w:ascii="Courier New" w:hAnsi="Courier New" w:cs="Courier New" w:hint="default"/>
      </w:rPr>
    </w:lvl>
    <w:lvl w:ilvl="2" w:tplc="515EED48" w:tentative="1">
      <w:start w:val="1"/>
      <w:numFmt w:val="bullet"/>
      <w:lvlText w:val=""/>
      <w:lvlJc w:val="left"/>
      <w:pPr>
        <w:tabs>
          <w:tab w:val="num" w:pos="3217"/>
        </w:tabs>
        <w:ind w:left="3217" w:hanging="360"/>
      </w:pPr>
      <w:rPr>
        <w:rFonts w:ascii="Wingdings" w:hAnsi="Wingdings" w:hint="default"/>
      </w:rPr>
    </w:lvl>
    <w:lvl w:ilvl="3" w:tplc="883AB2EA" w:tentative="1">
      <w:start w:val="1"/>
      <w:numFmt w:val="bullet"/>
      <w:lvlText w:val=""/>
      <w:lvlJc w:val="left"/>
      <w:pPr>
        <w:tabs>
          <w:tab w:val="num" w:pos="3937"/>
        </w:tabs>
        <w:ind w:left="3937" w:hanging="360"/>
      </w:pPr>
      <w:rPr>
        <w:rFonts w:ascii="Symbol" w:hAnsi="Symbol" w:hint="default"/>
      </w:rPr>
    </w:lvl>
    <w:lvl w:ilvl="4" w:tplc="3F4CCEEC" w:tentative="1">
      <w:start w:val="1"/>
      <w:numFmt w:val="bullet"/>
      <w:lvlText w:val="o"/>
      <w:lvlJc w:val="left"/>
      <w:pPr>
        <w:tabs>
          <w:tab w:val="num" w:pos="4657"/>
        </w:tabs>
        <w:ind w:left="4657" w:hanging="360"/>
      </w:pPr>
      <w:rPr>
        <w:rFonts w:ascii="Courier New" w:hAnsi="Courier New" w:cs="Courier New" w:hint="default"/>
      </w:rPr>
    </w:lvl>
    <w:lvl w:ilvl="5" w:tplc="E6ACD012" w:tentative="1">
      <w:start w:val="1"/>
      <w:numFmt w:val="bullet"/>
      <w:lvlText w:val=""/>
      <w:lvlJc w:val="left"/>
      <w:pPr>
        <w:tabs>
          <w:tab w:val="num" w:pos="5377"/>
        </w:tabs>
        <w:ind w:left="5377" w:hanging="360"/>
      </w:pPr>
      <w:rPr>
        <w:rFonts w:ascii="Wingdings" w:hAnsi="Wingdings" w:hint="default"/>
      </w:rPr>
    </w:lvl>
    <w:lvl w:ilvl="6" w:tplc="FE8CCB3A" w:tentative="1">
      <w:start w:val="1"/>
      <w:numFmt w:val="bullet"/>
      <w:lvlText w:val=""/>
      <w:lvlJc w:val="left"/>
      <w:pPr>
        <w:tabs>
          <w:tab w:val="num" w:pos="6097"/>
        </w:tabs>
        <w:ind w:left="6097" w:hanging="360"/>
      </w:pPr>
      <w:rPr>
        <w:rFonts w:ascii="Symbol" w:hAnsi="Symbol" w:hint="default"/>
      </w:rPr>
    </w:lvl>
    <w:lvl w:ilvl="7" w:tplc="FEF6D878" w:tentative="1">
      <w:start w:val="1"/>
      <w:numFmt w:val="bullet"/>
      <w:lvlText w:val="o"/>
      <w:lvlJc w:val="left"/>
      <w:pPr>
        <w:tabs>
          <w:tab w:val="num" w:pos="6817"/>
        </w:tabs>
        <w:ind w:left="6817" w:hanging="360"/>
      </w:pPr>
      <w:rPr>
        <w:rFonts w:ascii="Courier New" w:hAnsi="Courier New" w:cs="Courier New" w:hint="default"/>
      </w:rPr>
    </w:lvl>
    <w:lvl w:ilvl="8" w:tplc="0EE4AB40" w:tentative="1">
      <w:start w:val="1"/>
      <w:numFmt w:val="bullet"/>
      <w:lvlText w:val=""/>
      <w:lvlJc w:val="left"/>
      <w:pPr>
        <w:tabs>
          <w:tab w:val="num" w:pos="7537"/>
        </w:tabs>
        <w:ind w:left="7537" w:hanging="360"/>
      </w:pPr>
      <w:rPr>
        <w:rFonts w:ascii="Wingdings" w:hAnsi="Wingdings" w:hint="default"/>
      </w:rPr>
    </w:lvl>
  </w:abstractNum>
  <w:abstractNum w:abstractNumId="10" w15:restartNumberingAfterBreak="0">
    <w:nsid w:val="3B475C84"/>
    <w:multiLevelType w:val="hybridMultilevel"/>
    <w:tmpl w:val="18A27158"/>
    <w:lvl w:ilvl="0" w:tplc="05E69356">
      <w:start w:val="1"/>
      <w:numFmt w:val="bullet"/>
      <w:lvlText w:val=""/>
      <w:lvlJc w:val="left"/>
      <w:pPr>
        <w:ind w:left="720" w:hanging="360"/>
      </w:pPr>
      <w:rPr>
        <w:rFonts w:ascii="Symbol" w:hAnsi="Symbol" w:hint="default"/>
      </w:rPr>
    </w:lvl>
    <w:lvl w:ilvl="1" w:tplc="BFCA295C" w:tentative="1">
      <w:start w:val="1"/>
      <w:numFmt w:val="bullet"/>
      <w:lvlText w:val="o"/>
      <w:lvlJc w:val="left"/>
      <w:pPr>
        <w:ind w:left="1440" w:hanging="360"/>
      </w:pPr>
      <w:rPr>
        <w:rFonts w:ascii="Courier New" w:hAnsi="Courier New" w:cs="Courier New" w:hint="default"/>
      </w:rPr>
    </w:lvl>
    <w:lvl w:ilvl="2" w:tplc="FE3E5DC2" w:tentative="1">
      <w:start w:val="1"/>
      <w:numFmt w:val="bullet"/>
      <w:lvlText w:val=""/>
      <w:lvlJc w:val="left"/>
      <w:pPr>
        <w:ind w:left="2160" w:hanging="360"/>
      </w:pPr>
      <w:rPr>
        <w:rFonts w:ascii="Wingdings" w:hAnsi="Wingdings" w:hint="default"/>
      </w:rPr>
    </w:lvl>
    <w:lvl w:ilvl="3" w:tplc="706E99B2" w:tentative="1">
      <w:start w:val="1"/>
      <w:numFmt w:val="bullet"/>
      <w:lvlText w:val=""/>
      <w:lvlJc w:val="left"/>
      <w:pPr>
        <w:ind w:left="2880" w:hanging="360"/>
      </w:pPr>
      <w:rPr>
        <w:rFonts w:ascii="Symbol" w:hAnsi="Symbol" w:hint="default"/>
      </w:rPr>
    </w:lvl>
    <w:lvl w:ilvl="4" w:tplc="EED61D7A" w:tentative="1">
      <w:start w:val="1"/>
      <w:numFmt w:val="bullet"/>
      <w:lvlText w:val="o"/>
      <w:lvlJc w:val="left"/>
      <w:pPr>
        <w:ind w:left="3600" w:hanging="360"/>
      </w:pPr>
      <w:rPr>
        <w:rFonts w:ascii="Courier New" w:hAnsi="Courier New" w:cs="Courier New" w:hint="default"/>
      </w:rPr>
    </w:lvl>
    <w:lvl w:ilvl="5" w:tplc="461649D0" w:tentative="1">
      <w:start w:val="1"/>
      <w:numFmt w:val="bullet"/>
      <w:lvlText w:val=""/>
      <w:lvlJc w:val="left"/>
      <w:pPr>
        <w:ind w:left="4320" w:hanging="360"/>
      </w:pPr>
      <w:rPr>
        <w:rFonts w:ascii="Wingdings" w:hAnsi="Wingdings" w:hint="default"/>
      </w:rPr>
    </w:lvl>
    <w:lvl w:ilvl="6" w:tplc="044AD37C" w:tentative="1">
      <w:start w:val="1"/>
      <w:numFmt w:val="bullet"/>
      <w:lvlText w:val=""/>
      <w:lvlJc w:val="left"/>
      <w:pPr>
        <w:ind w:left="5040" w:hanging="360"/>
      </w:pPr>
      <w:rPr>
        <w:rFonts w:ascii="Symbol" w:hAnsi="Symbol" w:hint="default"/>
      </w:rPr>
    </w:lvl>
    <w:lvl w:ilvl="7" w:tplc="BCBE5392" w:tentative="1">
      <w:start w:val="1"/>
      <w:numFmt w:val="bullet"/>
      <w:lvlText w:val="o"/>
      <w:lvlJc w:val="left"/>
      <w:pPr>
        <w:ind w:left="5760" w:hanging="360"/>
      </w:pPr>
      <w:rPr>
        <w:rFonts w:ascii="Courier New" w:hAnsi="Courier New" w:cs="Courier New" w:hint="default"/>
      </w:rPr>
    </w:lvl>
    <w:lvl w:ilvl="8" w:tplc="5D945FB4" w:tentative="1">
      <w:start w:val="1"/>
      <w:numFmt w:val="bullet"/>
      <w:lvlText w:val=""/>
      <w:lvlJc w:val="left"/>
      <w:pPr>
        <w:ind w:left="6480" w:hanging="360"/>
      </w:pPr>
      <w:rPr>
        <w:rFonts w:ascii="Wingdings" w:hAnsi="Wingdings" w:hint="default"/>
      </w:rPr>
    </w:lvl>
  </w:abstractNum>
  <w:abstractNum w:abstractNumId="11" w15:restartNumberingAfterBreak="0">
    <w:nsid w:val="3E6161B6"/>
    <w:multiLevelType w:val="hybridMultilevel"/>
    <w:tmpl w:val="DFF0882A"/>
    <w:lvl w:ilvl="0" w:tplc="4566B572">
      <w:start w:val="1"/>
      <w:numFmt w:val="bullet"/>
      <w:lvlText w:val=""/>
      <w:lvlJc w:val="left"/>
      <w:pPr>
        <w:ind w:left="1440" w:hanging="360"/>
      </w:pPr>
      <w:rPr>
        <w:rFonts w:ascii="Symbol" w:hAnsi="Symbol" w:hint="default"/>
      </w:rPr>
    </w:lvl>
    <w:lvl w:ilvl="1" w:tplc="4474937E" w:tentative="1">
      <w:start w:val="1"/>
      <w:numFmt w:val="bullet"/>
      <w:lvlText w:val="o"/>
      <w:lvlJc w:val="left"/>
      <w:pPr>
        <w:ind w:left="2160" w:hanging="360"/>
      </w:pPr>
      <w:rPr>
        <w:rFonts w:ascii="Courier New" w:hAnsi="Courier New" w:cs="Courier New" w:hint="default"/>
      </w:rPr>
    </w:lvl>
    <w:lvl w:ilvl="2" w:tplc="DF6AAA96" w:tentative="1">
      <w:start w:val="1"/>
      <w:numFmt w:val="bullet"/>
      <w:lvlText w:val=""/>
      <w:lvlJc w:val="left"/>
      <w:pPr>
        <w:ind w:left="2880" w:hanging="360"/>
      </w:pPr>
      <w:rPr>
        <w:rFonts w:ascii="Wingdings" w:hAnsi="Wingdings" w:hint="default"/>
      </w:rPr>
    </w:lvl>
    <w:lvl w:ilvl="3" w:tplc="DDCA1214" w:tentative="1">
      <w:start w:val="1"/>
      <w:numFmt w:val="bullet"/>
      <w:lvlText w:val=""/>
      <w:lvlJc w:val="left"/>
      <w:pPr>
        <w:ind w:left="3600" w:hanging="360"/>
      </w:pPr>
      <w:rPr>
        <w:rFonts w:ascii="Symbol" w:hAnsi="Symbol" w:hint="default"/>
      </w:rPr>
    </w:lvl>
    <w:lvl w:ilvl="4" w:tplc="D170382E" w:tentative="1">
      <w:start w:val="1"/>
      <w:numFmt w:val="bullet"/>
      <w:lvlText w:val="o"/>
      <w:lvlJc w:val="left"/>
      <w:pPr>
        <w:ind w:left="4320" w:hanging="360"/>
      </w:pPr>
      <w:rPr>
        <w:rFonts w:ascii="Courier New" w:hAnsi="Courier New" w:cs="Courier New" w:hint="default"/>
      </w:rPr>
    </w:lvl>
    <w:lvl w:ilvl="5" w:tplc="CC5A1704" w:tentative="1">
      <w:start w:val="1"/>
      <w:numFmt w:val="bullet"/>
      <w:lvlText w:val=""/>
      <w:lvlJc w:val="left"/>
      <w:pPr>
        <w:ind w:left="5040" w:hanging="360"/>
      </w:pPr>
      <w:rPr>
        <w:rFonts w:ascii="Wingdings" w:hAnsi="Wingdings" w:hint="default"/>
      </w:rPr>
    </w:lvl>
    <w:lvl w:ilvl="6" w:tplc="590824EE" w:tentative="1">
      <w:start w:val="1"/>
      <w:numFmt w:val="bullet"/>
      <w:lvlText w:val=""/>
      <w:lvlJc w:val="left"/>
      <w:pPr>
        <w:ind w:left="5760" w:hanging="360"/>
      </w:pPr>
      <w:rPr>
        <w:rFonts w:ascii="Symbol" w:hAnsi="Symbol" w:hint="default"/>
      </w:rPr>
    </w:lvl>
    <w:lvl w:ilvl="7" w:tplc="0F86DA16" w:tentative="1">
      <w:start w:val="1"/>
      <w:numFmt w:val="bullet"/>
      <w:lvlText w:val="o"/>
      <w:lvlJc w:val="left"/>
      <w:pPr>
        <w:ind w:left="6480" w:hanging="360"/>
      </w:pPr>
      <w:rPr>
        <w:rFonts w:ascii="Courier New" w:hAnsi="Courier New" w:cs="Courier New" w:hint="default"/>
      </w:rPr>
    </w:lvl>
    <w:lvl w:ilvl="8" w:tplc="19121F08" w:tentative="1">
      <w:start w:val="1"/>
      <w:numFmt w:val="bullet"/>
      <w:lvlText w:val=""/>
      <w:lvlJc w:val="left"/>
      <w:pPr>
        <w:ind w:left="7200" w:hanging="360"/>
      </w:pPr>
      <w:rPr>
        <w:rFonts w:ascii="Wingdings" w:hAnsi="Wingdings" w:hint="default"/>
      </w:rPr>
    </w:lvl>
  </w:abstractNum>
  <w:abstractNum w:abstractNumId="12" w15:restartNumberingAfterBreak="0">
    <w:nsid w:val="44924DC4"/>
    <w:multiLevelType w:val="hybridMultilevel"/>
    <w:tmpl w:val="4B66EAC8"/>
    <w:lvl w:ilvl="0" w:tplc="811EF806">
      <w:start w:val="1"/>
      <w:numFmt w:val="bullet"/>
      <w:lvlText w:val=""/>
      <w:lvlJc w:val="left"/>
      <w:pPr>
        <w:ind w:left="360" w:hanging="360"/>
      </w:pPr>
      <w:rPr>
        <w:rFonts w:ascii="Symbol" w:hAnsi="Symbol" w:hint="default"/>
      </w:rPr>
    </w:lvl>
    <w:lvl w:ilvl="1" w:tplc="93D270BE" w:tentative="1">
      <w:start w:val="1"/>
      <w:numFmt w:val="bullet"/>
      <w:lvlText w:val="o"/>
      <w:lvlJc w:val="left"/>
      <w:pPr>
        <w:ind w:left="1080" w:hanging="360"/>
      </w:pPr>
      <w:rPr>
        <w:rFonts w:ascii="Courier New" w:hAnsi="Courier New" w:cs="Courier New" w:hint="default"/>
      </w:rPr>
    </w:lvl>
    <w:lvl w:ilvl="2" w:tplc="84760F6A" w:tentative="1">
      <w:start w:val="1"/>
      <w:numFmt w:val="bullet"/>
      <w:lvlText w:val=""/>
      <w:lvlJc w:val="left"/>
      <w:pPr>
        <w:ind w:left="1800" w:hanging="360"/>
      </w:pPr>
      <w:rPr>
        <w:rFonts w:ascii="Wingdings" w:hAnsi="Wingdings" w:hint="default"/>
      </w:rPr>
    </w:lvl>
    <w:lvl w:ilvl="3" w:tplc="B08A2660" w:tentative="1">
      <w:start w:val="1"/>
      <w:numFmt w:val="bullet"/>
      <w:lvlText w:val=""/>
      <w:lvlJc w:val="left"/>
      <w:pPr>
        <w:ind w:left="2520" w:hanging="360"/>
      </w:pPr>
      <w:rPr>
        <w:rFonts w:ascii="Symbol" w:hAnsi="Symbol" w:hint="default"/>
      </w:rPr>
    </w:lvl>
    <w:lvl w:ilvl="4" w:tplc="829AEDA6" w:tentative="1">
      <w:start w:val="1"/>
      <w:numFmt w:val="bullet"/>
      <w:lvlText w:val="o"/>
      <w:lvlJc w:val="left"/>
      <w:pPr>
        <w:ind w:left="3240" w:hanging="360"/>
      </w:pPr>
      <w:rPr>
        <w:rFonts w:ascii="Courier New" w:hAnsi="Courier New" w:cs="Courier New" w:hint="default"/>
      </w:rPr>
    </w:lvl>
    <w:lvl w:ilvl="5" w:tplc="8EBEB38C" w:tentative="1">
      <w:start w:val="1"/>
      <w:numFmt w:val="bullet"/>
      <w:lvlText w:val=""/>
      <w:lvlJc w:val="left"/>
      <w:pPr>
        <w:ind w:left="3960" w:hanging="360"/>
      </w:pPr>
      <w:rPr>
        <w:rFonts w:ascii="Wingdings" w:hAnsi="Wingdings" w:hint="default"/>
      </w:rPr>
    </w:lvl>
    <w:lvl w:ilvl="6" w:tplc="B9104348" w:tentative="1">
      <w:start w:val="1"/>
      <w:numFmt w:val="bullet"/>
      <w:lvlText w:val=""/>
      <w:lvlJc w:val="left"/>
      <w:pPr>
        <w:ind w:left="4680" w:hanging="360"/>
      </w:pPr>
      <w:rPr>
        <w:rFonts w:ascii="Symbol" w:hAnsi="Symbol" w:hint="default"/>
      </w:rPr>
    </w:lvl>
    <w:lvl w:ilvl="7" w:tplc="84B4962E" w:tentative="1">
      <w:start w:val="1"/>
      <w:numFmt w:val="bullet"/>
      <w:lvlText w:val="o"/>
      <w:lvlJc w:val="left"/>
      <w:pPr>
        <w:ind w:left="5400" w:hanging="360"/>
      </w:pPr>
      <w:rPr>
        <w:rFonts w:ascii="Courier New" w:hAnsi="Courier New" w:cs="Courier New" w:hint="default"/>
      </w:rPr>
    </w:lvl>
    <w:lvl w:ilvl="8" w:tplc="FC027044" w:tentative="1">
      <w:start w:val="1"/>
      <w:numFmt w:val="bullet"/>
      <w:lvlText w:val=""/>
      <w:lvlJc w:val="left"/>
      <w:pPr>
        <w:ind w:left="6120" w:hanging="360"/>
      </w:pPr>
      <w:rPr>
        <w:rFonts w:ascii="Wingdings" w:hAnsi="Wingdings" w:hint="default"/>
      </w:rPr>
    </w:lvl>
  </w:abstractNum>
  <w:abstractNum w:abstractNumId="13" w15:restartNumberingAfterBreak="0">
    <w:nsid w:val="48EF2B70"/>
    <w:multiLevelType w:val="hybridMultilevel"/>
    <w:tmpl w:val="2C7639BC"/>
    <w:lvl w:ilvl="0" w:tplc="2AE283B8">
      <w:start w:val="1"/>
      <w:numFmt w:val="bullet"/>
      <w:lvlText w:val=""/>
      <w:lvlJc w:val="left"/>
      <w:pPr>
        <w:ind w:left="360" w:hanging="360"/>
      </w:pPr>
      <w:rPr>
        <w:rFonts w:ascii="Symbol" w:hAnsi="Symbol" w:hint="default"/>
      </w:rPr>
    </w:lvl>
    <w:lvl w:ilvl="1" w:tplc="AF3631BA">
      <w:start w:val="1"/>
      <w:numFmt w:val="bullet"/>
      <w:lvlText w:val="o"/>
      <w:lvlJc w:val="left"/>
      <w:pPr>
        <w:ind w:left="1080" w:hanging="360"/>
      </w:pPr>
      <w:rPr>
        <w:rFonts w:ascii="Courier New" w:hAnsi="Courier New" w:cs="Courier New" w:hint="default"/>
      </w:rPr>
    </w:lvl>
    <w:lvl w:ilvl="2" w:tplc="234465DC" w:tentative="1">
      <w:start w:val="1"/>
      <w:numFmt w:val="bullet"/>
      <w:lvlText w:val=""/>
      <w:lvlJc w:val="left"/>
      <w:pPr>
        <w:ind w:left="1800" w:hanging="360"/>
      </w:pPr>
      <w:rPr>
        <w:rFonts w:ascii="Wingdings" w:hAnsi="Wingdings" w:hint="default"/>
      </w:rPr>
    </w:lvl>
    <w:lvl w:ilvl="3" w:tplc="3C0C1E46" w:tentative="1">
      <w:start w:val="1"/>
      <w:numFmt w:val="bullet"/>
      <w:lvlText w:val=""/>
      <w:lvlJc w:val="left"/>
      <w:pPr>
        <w:ind w:left="2520" w:hanging="360"/>
      </w:pPr>
      <w:rPr>
        <w:rFonts w:ascii="Symbol" w:hAnsi="Symbol" w:hint="default"/>
      </w:rPr>
    </w:lvl>
    <w:lvl w:ilvl="4" w:tplc="DDE417C6" w:tentative="1">
      <w:start w:val="1"/>
      <w:numFmt w:val="bullet"/>
      <w:lvlText w:val="o"/>
      <w:lvlJc w:val="left"/>
      <w:pPr>
        <w:ind w:left="3240" w:hanging="360"/>
      </w:pPr>
      <w:rPr>
        <w:rFonts w:ascii="Courier New" w:hAnsi="Courier New" w:cs="Courier New" w:hint="default"/>
      </w:rPr>
    </w:lvl>
    <w:lvl w:ilvl="5" w:tplc="84960EC4" w:tentative="1">
      <w:start w:val="1"/>
      <w:numFmt w:val="bullet"/>
      <w:lvlText w:val=""/>
      <w:lvlJc w:val="left"/>
      <w:pPr>
        <w:ind w:left="3960" w:hanging="360"/>
      </w:pPr>
      <w:rPr>
        <w:rFonts w:ascii="Wingdings" w:hAnsi="Wingdings" w:hint="default"/>
      </w:rPr>
    </w:lvl>
    <w:lvl w:ilvl="6" w:tplc="EB3ABB0A" w:tentative="1">
      <w:start w:val="1"/>
      <w:numFmt w:val="bullet"/>
      <w:lvlText w:val=""/>
      <w:lvlJc w:val="left"/>
      <w:pPr>
        <w:ind w:left="4680" w:hanging="360"/>
      </w:pPr>
      <w:rPr>
        <w:rFonts w:ascii="Symbol" w:hAnsi="Symbol" w:hint="default"/>
      </w:rPr>
    </w:lvl>
    <w:lvl w:ilvl="7" w:tplc="228E23E8" w:tentative="1">
      <w:start w:val="1"/>
      <w:numFmt w:val="bullet"/>
      <w:lvlText w:val="o"/>
      <w:lvlJc w:val="left"/>
      <w:pPr>
        <w:ind w:left="5400" w:hanging="360"/>
      </w:pPr>
      <w:rPr>
        <w:rFonts w:ascii="Courier New" w:hAnsi="Courier New" w:cs="Courier New" w:hint="default"/>
      </w:rPr>
    </w:lvl>
    <w:lvl w:ilvl="8" w:tplc="C4129042" w:tentative="1">
      <w:start w:val="1"/>
      <w:numFmt w:val="bullet"/>
      <w:lvlText w:val=""/>
      <w:lvlJc w:val="left"/>
      <w:pPr>
        <w:ind w:left="6120" w:hanging="360"/>
      </w:pPr>
      <w:rPr>
        <w:rFonts w:ascii="Wingdings" w:hAnsi="Wingdings" w:hint="default"/>
      </w:rPr>
    </w:lvl>
  </w:abstractNum>
  <w:abstractNum w:abstractNumId="14" w15:restartNumberingAfterBreak="0">
    <w:nsid w:val="4FF94FDB"/>
    <w:multiLevelType w:val="hybridMultilevel"/>
    <w:tmpl w:val="9B6E50D2"/>
    <w:lvl w:ilvl="0" w:tplc="558080EE">
      <w:start w:val="1"/>
      <w:numFmt w:val="bullet"/>
      <w:lvlText w:val=""/>
      <w:lvlJc w:val="left"/>
      <w:pPr>
        <w:tabs>
          <w:tab w:val="num" w:pos="720"/>
        </w:tabs>
        <w:ind w:left="720" w:hanging="360"/>
      </w:pPr>
      <w:rPr>
        <w:rFonts w:ascii="Symbol" w:hAnsi="Symbol" w:hint="default"/>
      </w:rPr>
    </w:lvl>
    <w:lvl w:ilvl="1" w:tplc="B4DE5C04" w:tentative="1">
      <w:start w:val="1"/>
      <w:numFmt w:val="bullet"/>
      <w:lvlText w:val="o"/>
      <w:lvlJc w:val="left"/>
      <w:pPr>
        <w:tabs>
          <w:tab w:val="num" w:pos="1440"/>
        </w:tabs>
        <w:ind w:left="1440" w:hanging="360"/>
      </w:pPr>
      <w:rPr>
        <w:rFonts w:ascii="Courier New" w:hAnsi="Courier New" w:cs="Courier New" w:hint="default"/>
      </w:rPr>
    </w:lvl>
    <w:lvl w:ilvl="2" w:tplc="7B2E38DE" w:tentative="1">
      <w:start w:val="1"/>
      <w:numFmt w:val="bullet"/>
      <w:lvlText w:val=""/>
      <w:lvlJc w:val="left"/>
      <w:pPr>
        <w:tabs>
          <w:tab w:val="num" w:pos="2160"/>
        </w:tabs>
        <w:ind w:left="2160" w:hanging="360"/>
      </w:pPr>
      <w:rPr>
        <w:rFonts w:ascii="Wingdings" w:hAnsi="Wingdings" w:hint="default"/>
      </w:rPr>
    </w:lvl>
    <w:lvl w:ilvl="3" w:tplc="017401D0" w:tentative="1">
      <w:start w:val="1"/>
      <w:numFmt w:val="bullet"/>
      <w:lvlText w:val=""/>
      <w:lvlJc w:val="left"/>
      <w:pPr>
        <w:tabs>
          <w:tab w:val="num" w:pos="2880"/>
        </w:tabs>
        <w:ind w:left="2880" w:hanging="360"/>
      </w:pPr>
      <w:rPr>
        <w:rFonts w:ascii="Symbol" w:hAnsi="Symbol" w:hint="default"/>
      </w:rPr>
    </w:lvl>
    <w:lvl w:ilvl="4" w:tplc="C4CC806A" w:tentative="1">
      <w:start w:val="1"/>
      <w:numFmt w:val="bullet"/>
      <w:lvlText w:val="o"/>
      <w:lvlJc w:val="left"/>
      <w:pPr>
        <w:tabs>
          <w:tab w:val="num" w:pos="3600"/>
        </w:tabs>
        <w:ind w:left="3600" w:hanging="360"/>
      </w:pPr>
      <w:rPr>
        <w:rFonts w:ascii="Courier New" w:hAnsi="Courier New" w:cs="Courier New" w:hint="default"/>
      </w:rPr>
    </w:lvl>
    <w:lvl w:ilvl="5" w:tplc="FA9A8C50" w:tentative="1">
      <w:start w:val="1"/>
      <w:numFmt w:val="bullet"/>
      <w:lvlText w:val=""/>
      <w:lvlJc w:val="left"/>
      <w:pPr>
        <w:tabs>
          <w:tab w:val="num" w:pos="4320"/>
        </w:tabs>
        <w:ind w:left="4320" w:hanging="360"/>
      </w:pPr>
      <w:rPr>
        <w:rFonts w:ascii="Wingdings" w:hAnsi="Wingdings" w:hint="default"/>
      </w:rPr>
    </w:lvl>
    <w:lvl w:ilvl="6" w:tplc="5FF46F90" w:tentative="1">
      <w:start w:val="1"/>
      <w:numFmt w:val="bullet"/>
      <w:lvlText w:val=""/>
      <w:lvlJc w:val="left"/>
      <w:pPr>
        <w:tabs>
          <w:tab w:val="num" w:pos="5040"/>
        </w:tabs>
        <w:ind w:left="5040" w:hanging="360"/>
      </w:pPr>
      <w:rPr>
        <w:rFonts w:ascii="Symbol" w:hAnsi="Symbol" w:hint="default"/>
      </w:rPr>
    </w:lvl>
    <w:lvl w:ilvl="7" w:tplc="69B48C5C" w:tentative="1">
      <w:start w:val="1"/>
      <w:numFmt w:val="bullet"/>
      <w:lvlText w:val="o"/>
      <w:lvlJc w:val="left"/>
      <w:pPr>
        <w:tabs>
          <w:tab w:val="num" w:pos="5760"/>
        </w:tabs>
        <w:ind w:left="5760" w:hanging="360"/>
      </w:pPr>
      <w:rPr>
        <w:rFonts w:ascii="Courier New" w:hAnsi="Courier New" w:cs="Courier New" w:hint="default"/>
      </w:rPr>
    </w:lvl>
    <w:lvl w:ilvl="8" w:tplc="4F8040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687841"/>
    <w:multiLevelType w:val="hybridMultilevel"/>
    <w:tmpl w:val="4524F4BE"/>
    <w:lvl w:ilvl="0" w:tplc="194252BA">
      <w:start w:val="1"/>
      <w:numFmt w:val="bullet"/>
      <w:lvlText w:val=""/>
      <w:lvlJc w:val="left"/>
      <w:pPr>
        <w:ind w:left="1440" w:hanging="360"/>
      </w:pPr>
      <w:rPr>
        <w:rFonts w:ascii="Symbol" w:hAnsi="Symbol" w:hint="default"/>
      </w:rPr>
    </w:lvl>
    <w:lvl w:ilvl="1" w:tplc="2D94DB10" w:tentative="1">
      <w:start w:val="1"/>
      <w:numFmt w:val="bullet"/>
      <w:lvlText w:val="o"/>
      <w:lvlJc w:val="left"/>
      <w:pPr>
        <w:ind w:left="2160" w:hanging="360"/>
      </w:pPr>
      <w:rPr>
        <w:rFonts w:ascii="Courier New" w:hAnsi="Courier New" w:cs="Courier New" w:hint="default"/>
      </w:rPr>
    </w:lvl>
    <w:lvl w:ilvl="2" w:tplc="85B014FC" w:tentative="1">
      <w:start w:val="1"/>
      <w:numFmt w:val="bullet"/>
      <w:lvlText w:val=""/>
      <w:lvlJc w:val="left"/>
      <w:pPr>
        <w:ind w:left="2880" w:hanging="360"/>
      </w:pPr>
      <w:rPr>
        <w:rFonts w:ascii="Wingdings" w:hAnsi="Wingdings" w:hint="default"/>
      </w:rPr>
    </w:lvl>
    <w:lvl w:ilvl="3" w:tplc="8006EC26" w:tentative="1">
      <w:start w:val="1"/>
      <w:numFmt w:val="bullet"/>
      <w:lvlText w:val=""/>
      <w:lvlJc w:val="left"/>
      <w:pPr>
        <w:ind w:left="3600" w:hanging="360"/>
      </w:pPr>
      <w:rPr>
        <w:rFonts w:ascii="Symbol" w:hAnsi="Symbol" w:hint="default"/>
      </w:rPr>
    </w:lvl>
    <w:lvl w:ilvl="4" w:tplc="3482CF9C" w:tentative="1">
      <w:start w:val="1"/>
      <w:numFmt w:val="bullet"/>
      <w:lvlText w:val="o"/>
      <w:lvlJc w:val="left"/>
      <w:pPr>
        <w:ind w:left="4320" w:hanging="360"/>
      </w:pPr>
      <w:rPr>
        <w:rFonts w:ascii="Courier New" w:hAnsi="Courier New" w:cs="Courier New" w:hint="default"/>
      </w:rPr>
    </w:lvl>
    <w:lvl w:ilvl="5" w:tplc="4E72D776" w:tentative="1">
      <w:start w:val="1"/>
      <w:numFmt w:val="bullet"/>
      <w:lvlText w:val=""/>
      <w:lvlJc w:val="left"/>
      <w:pPr>
        <w:ind w:left="5040" w:hanging="360"/>
      </w:pPr>
      <w:rPr>
        <w:rFonts w:ascii="Wingdings" w:hAnsi="Wingdings" w:hint="default"/>
      </w:rPr>
    </w:lvl>
    <w:lvl w:ilvl="6" w:tplc="59DCEA0C" w:tentative="1">
      <w:start w:val="1"/>
      <w:numFmt w:val="bullet"/>
      <w:lvlText w:val=""/>
      <w:lvlJc w:val="left"/>
      <w:pPr>
        <w:ind w:left="5760" w:hanging="360"/>
      </w:pPr>
      <w:rPr>
        <w:rFonts w:ascii="Symbol" w:hAnsi="Symbol" w:hint="default"/>
      </w:rPr>
    </w:lvl>
    <w:lvl w:ilvl="7" w:tplc="6D6A0248" w:tentative="1">
      <w:start w:val="1"/>
      <w:numFmt w:val="bullet"/>
      <w:lvlText w:val="o"/>
      <w:lvlJc w:val="left"/>
      <w:pPr>
        <w:ind w:left="6480" w:hanging="360"/>
      </w:pPr>
      <w:rPr>
        <w:rFonts w:ascii="Courier New" w:hAnsi="Courier New" w:cs="Courier New" w:hint="default"/>
      </w:rPr>
    </w:lvl>
    <w:lvl w:ilvl="8" w:tplc="FF7E2866" w:tentative="1">
      <w:start w:val="1"/>
      <w:numFmt w:val="bullet"/>
      <w:lvlText w:val=""/>
      <w:lvlJc w:val="left"/>
      <w:pPr>
        <w:ind w:left="7200" w:hanging="360"/>
      </w:pPr>
      <w:rPr>
        <w:rFonts w:ascii="Wingdings" w:hAnsi="Wingdings" w:hint="default"/>
      </w:rPr>
    </w:lvl>
  </w:abstractNum>
  <w:abstractNum w:abstractNumId="16" w15:restartNumberingAfterBreak="0">
    <w:nsid w:val="54D5322F"/>
    <w:multiLevelType w:val="hybridMultilevel"/>
    <w:tmpl w:val="BD60BAC0"/>
    <w:lvl w:ilvl="0" w:tplc="B9A2FF7E">
      <w:start w:val="1"/>
      <w:numFmt w:val="bullet"/>
      <w:lvlText w:val=""/>
      <w:lvlJc w:val="left"/>
      <w:pPr>
        <w:ind w:left="720" w:hanging="360"/>
      </w:pPr>
      <w:rPr>
        <w:rFonts w:ascii="Symbol" w:hAnsi="Symbol" w:hint="default"/>
      </w:rPr>
    </w:lvl>
    <w:lvl w:ilvl="1" w:tplc="11B80B7C" w:tentative="1">
      <w:start w:val="1"/>
      <w:numFmt w:val="bullet"/>
      <w:lvlText w:val="o"/>
      <w:lvlJc w:val="left"/>
      <w:pPr>
        <w:ind w:left="1440" w:hanging="360"/>
      </w:pPr>
      <w:rPr>
        <w:rFonts w:ascii="Courier New" w:hAnsi="Courier New" w:cs="Courier New" w:hint="default"/>
      </w:rPr>
    </w:lvl>
    <w:lvl w:ilvl="2" w:tplc="DA9C35F8" w:tentative="1">
      <w:start w:val="1"/>
      <w:numFmt w:val="bullet"/>
      <w:lvlText w:val=""/>
      <w:lvlJc w:val="left"/>
      <w:pPr>
        <w:ind w:left="2160" w:hanging="360"/>
      </w:pPr>
      <w:rPr>
        <w:rFonts w:ascii="Wingdings" w:hAnsi="Wingdings" w:hint="default"/>
      </w:rPr>
    </w:lvl>
    <w:lvl w:ilvl="3" w:tplc="E31C4A32" w:tentative="1">
      <w:start w:val="1"/>
      <w:numFmt w:val="bullet"/>
      <w:lvlText w:val=""/>
      <w:lvlJc w:val="left"/>
      <w:pPr>
        <w:ind w:left="2880" w:hanging="360"/>
      </w:pPr>
      <w:rPr>
        <w:rFonts w:ascii="Symbol" w:hAnsi="Symbol" w:hint="default"/>
      </w:rPr>
    </w:lvl>
    <w:lvl w:ilvl="4" w:tplc="E1D4304E" w:tentative="1">
      <w:start w:val="1"/>
      <w:numFmt w:val="bullet"/>
      <w:lvlText w:val="o"/>
      <w:lvlJc w:val="left"/>
      <w:pPr>
        <w:ind w:left="3600" w:hanging="360"/>
      </w:pPr>
      <w:rPr>
        <w:rFonts w:ascii="Courier New" w:hAnsi="Courier New" w:cs="Courier New" w:hint="default"/>
      </w:rPr>
    </w:lvl>
    <w:lvl w:ilvl="5" w:tplc="831E9A5A" w:tentative="1">
      <w:start w:val="1"/>
      <w:numFmt w:val="bullet"/>
      <w:lvlText w:val=""/>
      <w:lvlJc w:val="left"/>
      <w:pPr>
        <w:ind w:left="4320" w:hanging="360"/>
      </w:pPr>
      <w:rPr>
        <w:rFonts w:ascii="Wingdings" w:hAnsi="Wingdings" w:hint="default"/>
      </w:rPr>
    </w:lvl>
    <w:lvl w:ilvl="6" w:tplc="E8886276" w:tentative="1">
      <w:start w:val="1"/>
      <w:numFmt w:val="bullet"/>
      <w:lvlText w:val=""/>
      <w:lvlJc w:val="left"/>
      <w:pPr>
        <w:ind w:left="5040" w:hanging="360"/>
      </w:pPr>
      <w:rPr>
        <w:rFonts w:ascii="Symbol" w:hAnsi="Symbol" w:hint="default"/>
      </w:rPr>
    </w:lvl>
    <w:lvl w:ilvl="7" w:tplc="CE90F204" w:tentative="1">
      <w:start w:val="1"/>
      <w:numFmt w:val="bullet"/>
      <w:lvlText w:val="o"/>
      <w:lvlJc w:val="left"/>
      <w:pPr>
        <w:ind w:left="5760" w:hanging="360"/>
      </w:pPr>
      <w:rPr>
        <w:rFonts w:ascii="Courier New" w:hAnsi="Courier New" w:cs="Courier New" w:hint="default"/>
      </w:rPr>
    </w:lvl>
    <w:lvl w:ilvl="8" w:tplc="4678C9A4" w:tentative="1">
      <w:start w:val="1"/>
      <w:numFmt w:val="bullet"/>
      <w:lvlText w:val=""/>
      <w:lvlJc w:val="left"/>
      <w:pPr>
        <w:ind w:left="6480" w:hanging="360"/>
      </w:pPr>
      <w:rPr>
        <w:rFonts w:ascii="Wingdings" w:hAnsi="Wingdings" w:hint="default"/>
      </w:rPr>
    </w:lvl>
  </w:abstractNum>
  <w:abstractNum w:abstractNumId="17" w15:restartNumberingAfterBreak="0">
    <w:nsid w:val="593F0167"/>
    <w:multiLevelType w:val="hybridMultilevel"/>
    <w:tmpl w:val="13A28FB6"/>
    <w:lvl w:ilvl="0" w:tplc="4C8E4B0E">
      <w:start w:val="1"/>
      <w:numFmt w:val="bullet"/>
      <w:lvlText w:val=""/>
      <w:lvlJc w:val="left"/>
      <w:pPr>
        <w:ind w:left="720" w:hanging="360"/>
      </w:pPr>
      <w:rPr>
        <w:rFonts w:ascii="Symbol" w:hAnsi="Symbol" w:hint="default"/>
      </w:rPr>
    </w:lvl>
    <w:lvl w:ilvl="1" w:tplc="CC00D148" w:tentative="1">
      <w:start w:val="1"/>
      <w:numFmt w:val="bullet"/>
      <w:lvlText w:val="o"/>
      <w:lvlJc w:val="left"/>
      <w:pPr>
        <w:ind w:left="1440" w:hanging="360"/>
      </w:pPr>
      <w:rPr>
        <w:rFonts w:ascii="Courier New" w:hAnsi="Courier New" w:cs="Courier New" w:hint="default"/>
      </w:rPr>
    </w:lvl>
    <w:lvl w:ilvl="2" w:tplc="5122EC6A" w:tentative="1">
      <w:start w:val="1"/>
      <w:numFmt w:val="bullet"/>
      <w:lvlText w:val=""/>
      <w:lvlJc w:val="left"/>
      <w:pPr>
        <w:ind w:left="2160" w:hanging="360"/>
      </w:pPr>
      <w:rPr>
        <w:rFonts w:ascii="Wingdings" w:hAnsi="Wingdings" w:hint="default"/>
      </w:rPr>
    </w:lvl>
    <w:lvl w:ilvl="3" w:tplc="5BCC37CC" w:tentative="1">
      <w:start w:val="1"/>
      <w:numFmt w:val="bullet"/>
      <w:lvlText w:val=""/>
      <w:lvlJc w:val="left"/>
      <w:pPr>
        <w:ind w:left="2880" w:hanging="360"/>
      </w:pPr>
      <w:rPr>
        <w:rFonts w:ascii="Symbol" w:hAnsi="Symbol" w:hint="default"/>
      </w:rPr>
    </w:lvl>
    <w:lvl w:ilvl="4" w:tplc="0B88BD50" w:tentative="1">
      <w:start w:val="1"/>
      <w:numFmt w:val="bullet"/>
      <w:lvlText w:val="o"/>
      <w:lvlJc w:val="left"/>
      <w:pPr>
        <w:ind w:left="3600" w:hanging="360"/>
      </w:pPr>
      <w:rPr>
        <w:rFonts w:ascii="Courier New" w:hAnsi="Courier New" w:cs="Courier New" w:hint="default"/>
      </w:rPr>
    </w:lvl>
    <w:lvl w:ilvl="5" w:tplc="1B8C4668" w:tentative="1">
      <w:start w:val="1"/>
      <w:numFmt w:val="bullet"/>
      <w:lvlText w:val=""/>
      <w:lvlJc w:val="left"/>
      <w:pPr>
        <w:ind w:left="4320" w:hanging="360"/>
      </w:pPr>
      <w:rPr>
        <w:rFonts w:ascii="Wingdings" w:hAnsi="Wingdings" w:hint="default"/>
      </w:rPr>
    </w:lvl>
    <w:lvl w:ilvl="6" w:tplc="58CE62A8" w:tentative="1">
      <w:start w:val="1"/>
      <w:numFmt w:val="bullet"/>
      <w:lvlText w:val=""/>
      <w:lvlJc w:val="left"/>
      <w:pPr>
        <w:ind w:left="5040" w:hanging="360"/>
      </w:pPr>
      <w:rPr>
        <w:rFonts w:ascii="Symbol" w:hAnsi="Symbol" w:hint="default"/>
      </w:rPr>
    </w:lvl>
    <w:lvl w:ilvl="7" w:tplc="62666320" w:tentative="1">
      <w:start w:val="1"/>
      <w:numFmt w:val="bullet"/>
      <w:lvlText w:val="o"/>
      <w:lvlJc w:val="left"/>
      <w:pPr>
        <w:ind w:left="5760" w:hanging="360"/>
      </w:pPr>
      <w:rPr>
        <w:rFonts w:ascii="Courier New" w:hAnsi="Courier New" w:cs="Courier New" w:hint="default"/>
      </w:rPr>
    </w:lvl>
    <w:lvl w:ilvl="8" w:tplc="1CFA2B4A" w:tentative="1">
      <w:start w:val="1"/>
      <w:numFmt w:val="bullet"/>
      <w:lvlText w:val=""/>
      <w:lvlJc w:val="left"/>
      <w:pPr>
        <w:ind w:left="6480" w:hanging="360"/>
      </w:pPr>
      <w:rPr>
        <w:rFonts w:ascii="Wingdings" w:hAnsi="Wingdings" w:hint="default"/>
      </w:rPr>
    </w:lvl>
  </w:abstractNum>
  <w:abstractNum w:abstractNumId="18" w15:restartNumberingAfterBreak="0">
    <w:nsid w:val="6821798B"/>
    <w:multiLevelType w:val="hybridMultilevel"/>
    <w:tmpl w:val="85523D52"/>
    <w:lvl w:ilvl="0" w:tplc="3B3A7530">
      <w:start w:val="1"/>
      <w:numFmt w:val="bullet"/>
      <w:lvlText w:val=""/>
      <w:lvlJc w:val="left"/>
      <w:pPr>
        <w:ind w:left="720" w:hanging="360"/>
      </w:pPr>
      <w:rPr>
        <w:rFonts w:ascii="Symbol" w:hAnsi="Symbol" w:hint="default"/>
      </w:rPr>
    </w:lvl>
    <w:lvl w:ilvl="1" w:tplc="54EA1F60" w:tentative="1">
      <w:start w:val="1"/>
      <w:numFmt w:val="bullet"/>
      <w:lvlText w:val="o"/>
      <w:lvlJc w:val="left"/>
      <w:pPr>
        <w:ind w:left="1440" w:hanging="360"/>
      </w:pPr>
      <w:rPr>
        <w:rFonts w:ascii="Courier New" w:hAnsi="Courier New" w:cs="Courier New" w:hint="default"/>
      </w:rPr>
    </w:lvl>
    <w:lvl w:ilvl="2" w:tplc="25A44D7E" w:tentative="1">
      <w:start w:val="1"/>
      <w:numFmt w:val="bullet"/>
      <w:lvlText w:val=""/>
      <w:lvlJc w:val="left"/>
      <w:pPr>
        <w:ind w:left="2160" w:hanging="360"/>
      </w:pPr>
      <w:rPr>
        <w:rFonts w:ascii="Wingdings" w:hAnsi="Wingdings" w:hint="default"/>
      </w:rPr>
    </w:lvl>
    <w:lvl w:ilvl="3" w:tplc="4CB2B41C" w:tentative="1">
      <w:start w:val="1"/>
      <w:numFmt w:val="bullet"/>
      <w:lvlText w:val=""/>
      <w:lvlJc w:val="left"/>
      <w:pPr>
        <w:ind w:left="2880" w:hanging="360"/>
      </w:pPr>
      <w:rPr>
        <w:rFonts w:ascii="Symbol" w:hAnsi="Symbol" w:hint="default"/>
      </w:rPr>
    </w:lvl>
    <w:lvl w:ilvl="4" w:tplc="299CB88A" w:tentative="1">
      <w:start w:val="1"/>
      <w:numFmt w:val="bullet"/>
      <w:lvlText w:val="o"/>
      <w:lvlJc w:val="left"/>
      <w:pPr>
        <w:ind w:left="3600" w:hanging="360"/>
      </w:pPr>
      <w:rPr>
        <w:rFonts w:ascii="Courier New" w:hAnsi="Courier New" w:cs="Courier New" w:hint="default"/>
      </w:rPr>
    </w:lvl>
    <w:lvl w:ilvl="5" w:tplc="1E6A3732" w:tentative="1">
      <w:start w:val="1"/>
      <w:numFmt w:val="bullet"/>
      <w:lvlText w:val=""/>
      <w:lvlJc w:val="left"/>
      <w:pPr>
        <w:ind w:left="4320" w:hanging="360"/>
      </w:pPr>
      <w:rPr>
        <w:rFonts w:ascii="Wingdings" w:hAnsi="Wingdings" w:hint="default"/>
      </w:rPr>
    </w:lvl>
    <w:lvl w:ilvl="6" w:tplc="FC7E0CB4" w:tentative="1">
      <w:start w:val="1"/>
      <w:numFmt w:val="bullet"/>
      <w:lvlText w:val=""/>
      <w:lvlJc w:val="left"/>
      <w:pPr>
        <w:ind w:left="5040" w:hanging="360"/>
      </w:pPr>
      <w:rPr>
        <w:rFonts w:ascii="Symbol" w:hAnsi="Symbol" w:hint="default"/>
      </w:rPr>
    </w:lvl>
    <w:lvl w:ilvl="7" w:tplc="C82A9A00" w:tentative="1">
      <w:start w:val="1"/>
      <w:numFmt w:val="bullet"/>
      <w:lvlText w:val="o"/>
      <w:lvlJc w:val="left"/>
      <w:pPr>
        <w:ind w:left="5760" w:hanging="360"/>
      </w:pPr>
      <w:rPr>
        <w:rFonts w:ascii="Courier New" w:hAnsi="Courier New" w:cs="Courier New" w:hint="default"/>
      </w:rPr>
    </w:lvl>
    <w:lvl w:ilvl="8" w:tplc="9B1E3D8A" w:tentative="1">
      <w:start w:val="1"/>
      <w:numFmt w:val="bullet"/>
      <w:lvlText w:val=""/>
      <w:lvlJc w:val="left"/>
      <w:pPr>
        <w:ind w:left="6480" w:hanging="360"/>
      </w:pPr>
      <w:rPr>
        <w:rFonts w:ascii="Wingdings" w:hAnsi="Wingdings" w:hint="default"/>
      </w:rPr>
    </w:lvl>
  </w:abstractNum>
  <w:abstractNum w:abstractNumId="19" w15:restartNumberingAfterBreak="0">
    <w:nsid w:val="759F1BC9"/>
    <w:multiLevelType w:val="hybridMultilevel"/>
    <w:tmpl w:val="0F801FAA"/>
    <w:lvl w:ilvl="0" w:tplc="5AE6C090">
      <w:start w:val="1"/>
      <w:numFmt w:val="decimal"/>
      <w:lvlText w:val="%1."/>
      <w:lvlJc w:val="left"/>
      <w:pPr>
        <w:ind w:left="720" w:hanging="360"/>
      </w:pPr>
      <w:rPr>
        <w:rFonts w:hint="default"/>
      </w:rPr>
    </w:lvl>
    <w:lvl w:ilvl="1" w:tplc="E788EDB0" w:tentative="1">
      <w:start w:val="1"/>
      <w:numFmt w:val="lowerLetter"/>
      <w:lvlText w:val="%2."/>
      <w:lvlJc w:val="left"/>
      <w:pPr>
        <w:ind w:left="1440" w:hanging="360"/>
      </w:pPr>
    </w:lvl>
    <w:lvl w:ilvl="2" w:tplc="13D05F00" w:tentative="1">
      <w:start w:val="1"/>
      <w:numFmt w:val="lowerRoman"/>
      <w:lvlText w:val="%3."/>
      <w:lvlJc w:val="right"/>
      <w:pPr>
        <w:ind w:left="2160" w:hanging="180"/>
      </w:pPr>
    </w:lvl>
    <w:lvl w:ilvl="3" w:tplc="DF3A6790" w:tentative="1">
      <w:start w:val="1"/>
      <w:numFmt w:val="decimal"/>
      <w:lvlText w:val="%4."/>
      <w:lvlJc w:val="left"/>
      <w:pPr>
        <w:ind w:left="2880" w:hanging="360"/>
      </w:pPr>
    </w:lvl>
    <w:lvl w:ilvl="4" w:tplc="86BA01BE" w:tentative="1">
      <w:start w:val="1"/>
      <w:numFmt w:val="lowerLetter"/>
      <w:lvlText w:val="%5."/>
      <w:lvlJc w:val="left"/>
      <w:pPr>
        <w:ind w:left="3600" w:hanging="360"/>
      </w:pPr>
    </w:lvl>
    <w:lvl w:ilvl="5" w:tplc="4A0E5C4A" w:tentative="1">
      <w:start w:val="1"/>
      <w:numFmt w:val="lowerRoman"/>
      <w:lvlText w:val="%6."/>
      <w:lvlJc w:val="right"/>
      <w:pPr>
        <w:ind w:left="4320" w:hanging="180"/>
      </w:pPr>
    </w:lvl>
    <w:lvl w:ilvl="6" w:tplc="1362EDEC" w:tentative="1">
      <w:start w:val="1"/>
      <w:numFmt w:val="decimal"/>
      <w:lvlText w:val="%7."/>
      <w:lvlJc w:val="left"/>
      <w:pPr>
        <w:ind w:left="5040" w:hanging="360"/>
      </w:pPr>
    </w:lvl>
    <w:lvl w:ilvl="7" w:tplc="F4A8540C" w:tentative="1">
      <w:start w:val="1"/>
      <w:numFmt w:val="lowerLetter"/>
      <w:lvlText w:val="%8."/>
      <w:lvlJc w:val="left"/>
      <w:pPr>
        <w:ind w:left="5760" w:hanging="360"/>
      </w:pPr>
    </w:lvl>
    <w:lvl w:ilvl="8" w:tplc="B6103612" w:tentative="1">
      <w:start w:val="1"/>
      <w:numFmt w:val="lowerRoman"/>
      <w:lvlText w:val="%9."/>
      <w:lvlJc w:val="right"/>
      <w:pPr>
        <w:ind w:left="6480" w:hanging="180"/>
      </w:pPr>
    </w:lvl>
  </w:abstractNum>
  <w:abstractNum w:abstractNumId="20" w15:restartNumberingAfterBreak="0">
    <w:nsid w:val="768405C7"/>
    <w:multiLevelType w:val="hybridMultilevel"/>
    <w:tmpl w:val="ADF8A322"/>
    <w:lvl w:ilvl="0" w:tplc="4072C454">
      <w:start w:val="1"/>
      <w:numFmt w:val="bullet"/>
      <w:lvlText w:val=""/>
      <w:lvlJc w:val="left"/>
      <w:pPr>
        <w:ind w:left="1440" w:hanging="360"/>
      </w:pPr>
      <w:rPr>
        <w:rFonts w:ascii="Symbol" w:hAnsi="Symbol" w:hint="default"/>
      </w:rPr>
    </w:lvl>
    <w:lvl w:ilvl="1" w:tplc="4C34B7CE" w:tentative="1">
      <w:start w:val="1"/>
      <w:numFmt w:val="bullet"/>
      <w:lvlText w:val="o"/>
      <w:lvlJc w:val="left"/>
      <w:pPr>
        <w:ind w:left="2160" w:hanging="360"/>
      </w:pPr>
      <w:rPr>
        <w:rFonts w:ascii="Courier New" w:hAnsi="Courier New" w:cs="Courier New" w:hint="default"/>
      </w:rPr>
    </w:lvl>
    <w:lvl w:ilvl="2" w:tplc="DD08F618" w:tentative="1">
      <w:start w:val="1"/>
      <w:numFmt w:val="bullet"/>
      <w:lvlText w:val=""/>
      <w:lvlJc w:val="left"/>
      <w:pPr>
        <w:ind w:left="2880" w:hanging="360"/>
      </w:pPr>
      <w:rPr>
        <w:rFonts w:ascii="Wingdings" w:hAnsi="Wingdings" w:hint="default"/>
      </w:rPr>
    </w:lvl>
    <w:lvl w:ilvl="3" w:tplc="AFF4A596" w:tentative="1">
      <w:start w:val="1"/>
      <w:numFmt w:val="bullet"/>
      <w:lvlText w:val=""/>
      <w:lvlJc w:val="left"/>
      <w:pPr>
        <w:ind w:left="3600" w:hanging="360"/>
      </w:pPr>
      <w:rPr>
        <w:rFonts w:ascii="Symbol" w:hAnsi="Symbol" w:hint="default"/>
      </w:rPr>
    </w:lvl>
    <w:lvl w:ilvl="4" w:tplc="1A769E6A" w:tentative="1">
      <w:start w:val="1"/>
      <w:numFmt w:val="bullet"/>
      <w:lvlText w:val="o"/>
      <w:lvlJc w:val="left"/>
      <w:pPr>
        <w:ind w:left="4320" w:hanging="360"/>
      </w:pPr>
      <w:rPr>
        <w:rFonts w:ascii="Courier New" w:hAnsi="Courier New" w:cs="Courier New" w:hint="default"/>
      </w:rPr>
    </w:lvl>
    <w:lvl w:ilvl="5" w:tplc="B8B0ADA4" w:tentative="1">
      <w:start w:val="1"/>
      <w:numFmt w:val="bullet"/>
      <w:lvlText w:val=""/>
      <w:lvlJc w:val="left"/>
      <w:pPr>
        <w:ind w:left="5040" w:hanging="360"/>
      </w:pPr>
      <w:rPr>
        <w:rFonts w:ascii="Wingdings" w:hAnsi="Wingdings" w:hint="default"/>
      </w:rPr>
    </w:lvl>
    <w:lvl w:ilvl="6" w:tplc="165C0B8A" w:tentative="1">
      <w:start w:val="1"/>
      <w:numFmt w:val="bullet"/>
      <w:lvlText w:val=""/>
      <w:lvlJc w:val="left"/>
      <w:pPr>
        <w:ind w:left="5760" w:hanging="360"/>
      </w:pPr>
      <w:rPr>
        <w:rFonts w:ascii="Symbol" w:hAnsi="Symbol" w:hint="default"/>
      </w:rPr>
    </w:lvl>
    <w:lvl w:ilvl="7" w:tplc="1206C306" w:tentative="1">
      <w:start w:val="1"/>
      <w:numFmt w:val="bullet"/>
      <w:lvlText w:val="o"/>
      <w:lvlJc w:val="left"/>
      <w:pPr>
        <w:ind w:left="6480" w:hanging="360"/>
      </w:pPr>
      <w:rPr>
        <w:rFonts w:ascii="Courier New" w:hAnsi="Courier New" w:cs="Courier New" w:hint="default"/>
      </w:rPr>
    </w:lvl>
    <w:lvl w:ilvl="8" w:tplc="34E4A0FE" w:tentative="1">
      <w:start w:val="1"/>
      <w:numFmt w:val="bullet"/>
      <w:lvlText w:val=""/>
      <w:lvlJc w:val="left"/>
      <w:pPr>
        <w:ind w:left="7200" w:hanging="360"/>
      </w:pPr>
      <w:rPr>
        <w:rFonts w:ascii="Wingdings" w:hAnsi="Wingdings" w:hint="default"/>
      </w:rPr>
    </w:lvl>
  </w:abstractNum>
  <w:abstractNum w:abstractNumId="21" w15:restartNumberingAfterBreak="0">
    <w:nsid w:val="7A184CE8"/>
    <w:multiLevelType w:val="hybridMultilevel"/>
    <w:tmpl w:val="5B4275C0"/>
    <w:lvl w:ilvl="0" w:tplc="FE885C5A">
      <w:start w:val="1"/>
      <w:numFmt w:val="bullet"/>
      <w:lvlText w:val=""/>
      <w:lvlJc w:val="left"/>
      <w:pPr>
        <w:ind w:left="720" w:hanging="360"/>
      </w:pPr>
      <w:rPr>
        <w:rFonts w:ascii="Symbol" w:hAnsi="Symbol" w:hint="default"/>
      </w:rPr>
    </w:lvl>
    <w:lvl w:ilvl="1" w:tplc="6562D168" w:tentative="1">
      <w:start w:val="1"/>
      <w:numFmt w:val="bullet"/>
      <w:lvlText w:val="o"/>
      <w:lvlJc w:val="left"/>
      <w:pPr>
        <w:ind w:left="1440" w:hanging="360"/>
      </w:pPr>
      <w:rPr>
        <w:rFonts w:ascii="Courier New" w:hAnsi="Courier New" w:cs="Courier New" w:hint="default"/>
      </w:rPr>
    </w:lvl>
    <w:lvl w:ilvl="2" w:tplc="262CA7A0" w:tentative="1">
      <w:start w:val="1"/>
      <w:numFmt w:val="bullet"/>
      <w:lvlText w:val=""/>
      <w:lvlJc w:val="left"/>
      <w:pPr>
        <w:ind w:left="2160" w:hanging="360"/>
      </w:pPr>
      <w:rPr>
        <w:rFonts w:ascii="Wingdings" w:hAnsi="Wingdings" w:hint="default"/>
      </w:rPr>
    </w:lvl>
    <w:lvl w:ilvl="3" w:tplc="5A2A99F0" w:tentative="1">
      <w:start w:val="1"/>
      <w:numFmt w:val="bullet"/>
      <w:lvlText w:val=""/>
      <w:lvlJc w:val="left"/>
      <w:pPr>
        <w:ind w:left="2880" w:hanging="360"/>
      </w:pPr>
      <w:rPr>
        <w:rFonts w:ascii="Symbol" w:hAnsi="Symbol" w:hint="default"/>
      </w:rPr>
    </w:lvl>
    <w:lvl w:ilvl="4" w:tplc="28941B4C" w:tentative="1">
      <w:start w:val="1"/>
      <w:numFmt w:val="bullet"/>
      <w:lvlText w:val="o"/>
      <w:lvlJc w:val="left"/>
      <w:pPr>
        <w:ind w:left="3600" w:hanging="360"/>
      </w:pPr>
      <w:rPr>
        <w:rFonts w:ascii="Courier New" w:hAnsi="Courier New" w:cs="Courier New" w:hint="default"/>
      </w:rPr>
    </w:lvl>
    <w:lvl w:ilvl="5" w:tplc="A9163580" w:tentative="1">
      <w:start w:val="1"/>
      <w:numFmt w:val="bullet"/>
      <w:lvlText w:val=""/>
      <w:lvlJc w:val="left"/>
      <w:pPr>
        <w:ind w:left="4320" w:hanging="360"/>
      </w:pPr>
      <w:rPr>
        <w:rFonts w:ascii="Wingdings" w:hAnsi="Wingdings" w:hint="default"/>
      </w:rPr>
    </w:lvl>
    <w:lvl w:ilvl="6" w:tplc="FDA2E5F2" w:tentative="1">
      <w:start w:val="1"/>
      <w:numFmt w:val="bullet"/>
      <w:lvlText w:val=""/>
      <w:lvlJc w:val="left"/>
      <w:pPr>
        <w:ind w:left="5040" w:hanging="360"/>
      </w:pPr>
      <w:rPr>
        <w:rFonts w:ascii="Symbol" w:hAnsi="Symbol" w:hint="default"/>
      </w:rPr>
    </w:lvl>
    <w:lvl w:ilvl="7" w:tplc="1BA87CC0" w:tentative="1">
      <w:start w:val="1"/>
      <w:numFmt w:val="bullet"/>
      <w:lvlText w:val="o"/>
      <w:lvlJc w:val="left"/>
      <w:pPr>
        <w:ind w:left="5760" w:hanging="360"/>
      </w:pPr>
      <w:rPr>
        <w:rFonts w:ascii="Courier New" w:hAnsi="Courier New" w:cs="Courier New" w:hint="default"/>
      </w:rPr>
    </w:lvl>
    <w:lvl w:ilvl="8" w:tplc="30D47B36" w:tentative="1">
      <w:start w:val="1"/>
      <w:numFmt w:val="bullet"/>
      <w:lvlText w:val=""/>
      <w:lvlJc w:val="left"/>
      <w:pPr>
        <w:ind w:left="6480" w:hanging="360"/>
      </w:pPr>
      <w:rPr>
        <w:rFonts w:ascii="Wingdings" w:hAnsi="Wingdings" w:hint="default"/>
      </w:rPr>
    </w:lvl>
  </w:abstractNum>
  <w:abstractNum w:abstractNumId="22" w15:restartNumberingAfterBreak="0">
    <w:nsid w:val="7CF751F0"/>
    <w:multiLevelType w:val="hybridMultilevel"/>
    <w:tmpl w:val="45E6154C"/>
    <w:lvl w:ilvl="0" w:tplc="37B22C18">
      <w:start w:val="1"/>
      <w:numFmt w:val="bullet"/>
      <w:lvlText w:val=""/>
      <w:lvlJc w:val="left"/>
      <w:pPr>
        <w:ind w:left="720" w:hanging="360"/>
      </w:pPr>
      <w:rPr>
        <w:rFonts w:ascii="Symbol" w:hAnsi="Symbol" w:hint="default"/>
      </w:rPr>
    </w:lvl>
    <w:lvl w:ilvl="1" w:tplc="EBF24F0C" w:tentative="1">
      <w:start w:val="1"/>
      <w:numFmt w:val="bullet"/>
      <w:lvlText w:val="o"/>
      <w:lvlJc w:val="left"/>
      <w:pPr>
        <w:ind w:left="1440" w:hanging="360"/>
      </w:pPr>
      <w:rPr>
        <w:rFonts w:ascii="Courier New" w:hAnsi="Courier New" w:cs="Courier New" w:hint="default"/>
      </w:rPr>
    </w:lvl>
    <w:lvl w:ilvl="2" w:tplc="F7A03AD0" w:tentative="1">
      <w:start w:val="1"/>
      <w:numFmt w:val="bullet"/>
      <w:lvlText w:val=""/>
      <w:lvlJc w:val="left"/>
      <w:pPr>
        <w:ind w:left="2160" w:hanging="360"/>
      </w:pPr>
      <w:rPr>
        <w:rFonts w:ascii="Wingdings" w:hAnsi="Wingdings" w:hint="default"/>
      </w:rPr>
    </w:lvl>
    <w:lvl w:ilvl="3" w:tplc="C9706AE4" w:tentative="1">
      <w:start w:val="1"/>
      <w:numFmt w:val="bullet"/>
      <w:lvlText w:val=""/>
      <w:lvlJc w:val="left"/>
      <w:pPr>
        <w:ind w:left="2880" w:hanging="360"/>
      </w:pPr>
      <w:rPr>
        <w:rFonts w:ascii="Symbol" w:hAnsi="Symbol" w:hint="default"/>
      </w:rPr>
    </w:lvl>
    <w:lvl w:ilvl="4" w:tplc="369EC628" w:tentative="1">
      <w:start w:val="1"/>
      <w:numFmt w:val="bullet"/>
      <w:lvlText w:val="o"/>
      <w:lvlJc w:val="left"/>
      <w:pPr>
        <w:ind w:left="3600" w:hanging="360"/>
      </w:pPr>
      <w:rPr>
        <w:rFonts w:ascii="Courier New" w:hAnsi="Courier New" w:cs="Courier New" w:hint="default"/>
      </w:rPr>
    </w:lvl>
    <w:lvl w:ilvl="5" w:tplc="925E9D66" w:tentative="1">
      <w:start w:val="1"/>
      <w:numFmt w:val="bullet"/>
      <w:lvlText w:val=""/>
      <w:lvlJc w:val="left"/>
      <w:pPr>
        <w:ind w:left="4320" w:hanging="360"/>
      </w:pPr>
      <w:rPr>
        <w:rFonts w:ascii="Wingdings" w:hAnsi="Wingdings" w:hint="default"/>
      </w:rPr>
    </w:lvl>
    <w:lvl w:ilvl="6" w:tplc="C79E8852" w:tentative="1">
      <w:start w:val="1"/>
      <w:numFmt w:val="bullet"/>
      <w:lvlText w:val=""/>
      <w:lvlJc w:val="left"/>
      <w:pPr>
        <w:ind w:left="5040" w:hanging="360"/>
      </w:pPr>
      <w:rPr>
        <w:rFonts w:ascii="Symbol" w:hAnsi="Symbol" w:hint="default"/>
      </w:rPr>
    </w:lvl>
    <w:lvl w:ilvl="7" w:tplc="3AECC0D2" w:tentative="1">
      <w:start w:val="1"/>
      <w:numFmt w:val="bullet"/>
      <w:lvlText w:val="o"/>
      <w:lvlJc w:val="left"/>
      <w:pPr>
        <w:ind w:left="5760" w:hanging="360"/>
      </w:pPr>
      <w:rPr>
        <w:rFonts w:ascii="Courier New" w:hAnsi="Courier New" w:cs="Courier New" w:hint="default"/>
      </w:rPr>
    </w:lvl>
    <w:lvl w:ilvl="8" w:tplc="EB3E4688" w:tentative="1">
      <w:start w:val="1"/>
      <w:numFmt w:val="bullet"/>
      <w:lvlText w:val=""/>
      <w:lvlJc w:val="left"/>
      <w:pPr>
        <w:ind w:left="6480" w:hanging="360"/>
      </w:pPr>
      <w:rPr>
        <w:rFonts w:ascii="Wingdings" w:hAnsi="Wingdings" w:hint="default"/>
      </w:rPr>
    </w:lvl>
  </w:abstractNum>
  <w:abstractNum w:abstractNumId="23" w15:restartNumberingAfterBreak="0">
    <w:nsid w:val="7DBC6DAC"/>
    <w:multiLevelType w:val="hybridMultilevel"/>
    <w:tmpl w:val="399A1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E955CDB"/>
    <w:multiLevelType w:val="hybridMultilevel"/>
    <w:tmpl w:val="B52CDC96"/>
    <w:lvl w:ilvl="0" w:tplc="555ACFE4">
      <w:numFmt w:val="bullet"/>
      <w:lvlText w:val="-"/>
      <w:lvlJc w:val="left"/>
      <w:pPr>
        <w:ind w:left="720" w:hanging="360"/>
      </w:pPr>
      <w:rPr>
        <w:rFonts w:ascii="Arial" w:eastAsia="MS Mincho" w:hAnsi="Arial" w:cs="Arial" w:hint="default"/>
      </w:rPr>
    </w:lvl>
    <w:lvl w:ilvl="1" w:tplc="1324A07E" w:tentative="1">
      <w:start w:val="1"/>
      <w:numFmt w:val="bullet"/>
      <w:lvlText w:val="o"/>
      <w:lvlJc w:val="left"/>
      <w:pPr>
        <w:ind w:left="1440" w:hanging="360"/>
      </w:pPr>
      <w:rPr>
        <w:rFonts w:ascii="Courier New" w:hAnsi="Courier New" w:cs="Courier New" w:hint="default"/>
      </w:rPr>
    </w:lvl>
    <w:lvl w:ilvl="2" w:tplc="91F29826" w:tentative="1">
      <w:start w:val="1"/>
      <w:numFmt w:val="bullet"/>
      <w:lvlText w:val=""/>
      <w:lvlJc w:val="left"/>
      <w:pPr>
        <w:ind w:left="2160" w:hanging="360"/>
      </w:pPr>
      <w:rPr>
        <w:rFonts w:ascii="Wingdings" w:hAnsi="Wingdings" w:hint="default"/>
      </w:rPr>
    </w:lvl>
    <w:lvl w:ilvl="3" w:tplc="8E96B880" w:tentative="1">
      <w:start w:val="1"/>
      <w:numFmt w:val="bullet"/>
      <w:lvlText w:val=""/>
      <w:lvlJc w:val="left"/>
      <w:pPr>
        <w:ind w:left="2880" w:hanging="360"/>
      </w:pPr>
      <w:rPr>
        <w:rFonts w:ascii="Symbol" w:hAnsi="Symbol" w:hint="default"/>
      </w:rPr>
    </w:lvl>
    <w:lvl w:ilvl="4" w:tplc="894CB512" w:tentative="1">
      <w:start w:val="1"/>
      <w:numFmt w:val="bullet"/>
      <w:lvlText w:val="o"/>
      <w:lvlJc w:val="left"/>
      <w:pPr>
        <w:ind w:left="3600" w:hanging="360"/>
      </w:pPr>
      <w:rPr>
        <w:rFonts w:ascii="Courier New" w:hAnsi="Courier New" w:cs="Courier New" w:hint="default"/>
      </w:rPr>
    </w:lvl>
    <w:lvl w:ilvl="5" w:tplc="18CE1694" w:tentative="1">
      <w:start w:val="1"/>
      <w:numFmt w:val="bullet"/>
      <w:lvlText w:val=""/>
      <w:lvlJc w:val="left"/>
      <w:pPr>
        <w:ind w:left="4320" w:hanging="360"/>
      </w:pPr>
      <w:rPr>
        <w:rFonts w:ascii="Wingdings" w:hAnsi="Wingdings" w:hint="default"/>
      </w:rPr>
    </w:lvl>
    <w:lvl w:ilvl="6" w:tplc="801424B4" w:tentative="1">
      <w:start w:val="1"/>
      <w:numFmt w:val="bullet"/>
      <w:lvlText w:val=""/>
      <w:lvlJc w:val="left"/>
      <w:pPr>
        <w:ind w:left="5040" w:hanging="360"/>
      </w:pPr>
      <w:rPr>
        <w:rFonts w:ascii="Symbol" w:hAnsi="Symbol" w:hint="default"/>
      </w:rPr>
    </w:lvl>
    <w:lvl w:ilvl="7" w:tplc="94C262EA" w:tentative="1">
      <w:start w:val="1"/>
      <w:numFmt w:val="bullet"/>
      <w:lvlText w:val="o"/>
      <w:lvlJc w:val="left"/>
      <w:pPr>
        <w:ind w:left="5760" w:hanging="360"/>
      </w:pPr>
      <w:rPr>
        <w:rFonts w:ascii="Courier New" w:hAnsi="Courier New" w:cs="Courier New" w:hint="default"/>
      </w:rPr>
    </w:lvl>
    <w:lvl w:ilvl="8" w:tplc="2D3CE71E" w:tentative="1">
      <w:start w:val="1"/>
      <w:numFmt w:val="bullet"/>
      <w:lvlText w:val=""/>
      <w:lvlJc w:val="left"/>
      <w:pPr>
        <w:ind w:left="6480" w:hanging="360"/>
      </w:pPr>
      <w:rPr>
        <w:rFonts w:ascii="Wingdings" w:hAnsi="Wingdings" w:hint="default"/>
      </w:rPr>
    </w:lvl>
  </w:abstractNum>
  <w:num w:numId="1" w16cid:durableId="1823306865">
    <w:abstractNumId w:val="18"/>
  </w:num>
  <w:num w:numId="2" w16cid:durableId="648052463">
    <w:abstractNumId w:val="9"/>
  </w:num>
  <w:num w:numId="3" w16cid:durableId="79641047">
    <w:abstractNumId w:val="14"/>
  </w:num>
  <w:num w:numId="4" w16cid:durableId="1337688026">
    <w:abstractNumId w:val="9"/>
  </w:num>
  <w:num w:numId="5" w16cid:durableId="722102556">
    <w:abstractNumId w:val="20"/>
  </w:num>
  <w:num w:numId="6" w16cid:durableId="1887837076">
    <w:abstractNumId w:val="3"/>
  </w:num>
  <w:num w:numId="7" w16cid:durableId="920872628">
    <w:abstractNumId w:val="4"/>
  </w:num>
  <w:num w:numId="8" w16cid:durableId="1349335246">
    <w:abstractNumId w:val="6"/>
  </w:num>
  <w:num w:numId="9" w16cid:durableId="1767117523">
    <w:abstractNumId w:val="11"/>
  </w:num>
  <w:num w:numId="10" w16cid:durableId="561185246">
    <w:abstractNumId w:val="22"/>
  </w:num>
  <w:num w:numId="11" w16cid:durableId="1638610620">
    <w:abstractNumId w:val="5"/>
  </w:num>
  <w:num w:numId="12" w16cid:durableId="1900282044">
    <w:abstractNumId w:val="8"/>
  </w:num>
  <w:num w:numId="13" w16cid:durableId="1799949033">
    <w:abstractNumId w:val="10"/>
  </w:num>
  <w:num w:numId="14" w16cid:durableId="1129278707">
    <w:abstractNumId w:val="16"/>
  </w:num>
  <w:num w:numId="15" w16cid:durableId="95637965">
    <w:abstractNumId w:val="15"/>
  </w:num>
  <w:num w:numId="16" w16cid:durableId="1757826200">
    <w:abstractNumId w:val="2"/>
  </w:num>
  <w:num w:numId="17" w16cid:durableId="814025651">
    <w:abstractNumId w:val="17"/>
  </w:num>
  <w:num w:numId="18" w16cid:durableId="2125539710">
    <w:abstractNumId w:val="13"/>
  </w:num>
  <w:num w:numId="19" w16cid:durableId="2123303222">
    <w:abstractNumId w:val="21"/>
  </w:num>
  <w:num w:numId="20" w16cid:durableId="389421224">
    <w:abstractNumId w:val="1"/>
  </w:num>
  <w:num w:numId="21" w16cid:durableId="986009201">
    <w:abstractNumId w:val="19"/>
  </w:num>
  <w:num w:numId="22" w16cid:durableId="1208566847">
    <w:abstractNumId w:val="24"/>
  </w:num>
  <w:num w:numId="23" w16cid:durableId="358748559">
    <w:abstractNumId w:val="12"/>
  </w:num>
  <w:num w:numId="24" w16cid:durableId="427236313">
    <w:abstractNumId w:val="0"/>
  </w:num>
  <w:num w:numId="25" w16cid:durableId="1562641527">
    <w:abstractNumId w:val="23"/>
  </w:num>
  <w:num w:numId="26" w16cid:durableId="1434857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yMTAyNDIzMrYwMDRQ0lEKTi0uzszPAykwqQUA3UZ9ISwAAAA="/>
  </w:docVars>
  <w:rsids>
    <w:rsidRoot w:val="00A6464A"/>
    <w:rsid w:val="0000384B"/>
    <w:rsid w:val="00004D6B"/>
    <w:rsid w:val="00007E84"/>
    <w:rsid w:val="000113CD"/>
    <w:rsid w:val="00011BAA"/>
    <w:rsid w:val="00014A2A"/>
    <w:rsid w:val="0001783B"/>
    <w:rsid w:val="00021056"/>
    <w:rsid w:val="000212AB"/>
    <w:rsid w:val="0003649D"/>
    <w:rsid w:val="00042CF4"/>
    <w:rsid w:val="0004358A"/>
    <w:rsid w:val="00045DA6"/>
    <w:rsid w:val="00047C9C"/>
    <w:rsid w:val="00055AC2"/>
    <w:rsid w:val="000571D3"/>
    <w:rsid w:val="00062586"/>
    <w:rsid w:val="00064113"/>
    <w:rsid w:val="00064CC8"/>
    <w:rsid w:val="00065D76"/>
    <w:rsid w:val="000679C0"/>
    <w:rsid w:val="00071C47"/>
    <w:rsid w:val="00073D34"/>
    <w:rsid w:val="00075A2B"/>
    <w:rsid w:val="000773B1"/>
    <w:rsid w:val="00080A37"/>
    <w:rsid w:val="00081FA7"/>
    <w:rsid w:val="00085792"/>
    <w:rsid w:val="00086EBE"/>
    <w:rsid w:val="0009121E"/>
    <w:rsid w:val="00091687"/>
    <w:rsid w:val="000919CB"/>
    <w:rsid w:val="000928C3"/>
    <w:rsid w:val="00094838"/>
    <w:rsid w:val="000A43CE"/>
    <w:rsid w:val="000A59EF"/>
    <w:rsid w:val="000B27DA"/>
    <w:rsid w:val="000B7D9C"/>
    <w:rsid w:val="000C34B0"/>
    <w:rsid w:val="000C41A6"/>
    <w:rsid w:val="000C4553"/>
    <w:rsid w:val="000C49FA"/>
    <w:rsid w:val="000D1B3E"/>
    <w:rsid w:val="000E53EF"/>
    <w:rsid w:val="000E5AF3"/>
    <w:rsid w:val="000E7478"/>
    <w:rsid w:val="000F248F"/>
    <w:rsid w:val="00101E7E"/>
    <w:rsid w:val="001026A9"/>
    <w:rsid w:val="0010408D"/>
    <w:rsid w:val="00105937"/>
    <w:rsid w:val="00111220"/>
    <w:rsid w:val="00117295"/>
    <w:rsid w:val="001177FD"/>
    <w:rsid w:val="00122B0C"/>
    <w:rsid w:val="00127C9E"/>
    <w:rsid w:val="0013080D"/>
    <w:rsid w:val="0013088B"/>
    <w:rsid w:val="00133D6B"/>
    <w:rsid w:val="001344C7"/>
    <w:rsid w:val="00141BA0"/>
    <w:rsid w:val="00143FDD"/>
    <w:rsid w:val="00144BF1"/>
    <w:rsid w:val="00145E06"/>
    <w:rsid w:val="00152E66"/>
    <w:rsid w:val="00154C60"/>
    <w:rsid w:val="00155B8D"/>
    <w:rsid w:val="0015601A"/>
    <w:rsid w:val="001627CF"/>
    <w:rsid w:val="001653D5"/>
    <w:rsid w:val="001727A8"/>
    <w:rsid w:val="00172D64"/>
    <w:rsid w:val="001754EF"/>
    <w:rsid w:val="0017672E"/>
    <w:rsid w:val="0018165C"/>
    <w:rsid w:val="00186EDE"/>
    <w:rsid w:val="00190216"/>
    <w:rsid w:val="00190B40"/>
    <w:rsid w:val="00191828"/>
    <w:rsid w:val="0019598B"/>
    <w:rsid w:val="00197212"/>
    <w:rsid w:val="001A0D5F"/>
    <w:rsid w:val="001A172C"/>
    <w:rsid w:val="001A3649"/>
    <w:rsid w:val="001A7ACB"/>
    <w:rsid w:val="001B1A00"/>
    <w:rsid w:val="001B27A8"/>
    <w:rsid w:val="001B3B97"/>
    <w:rsid w:val="001C7A5D"/>
    <w:rsid w:val="001D2823"/>
    <w:rsid w:val="001D55C7"/>
    <w:rsid w:val="001D67FA"/>
    <w:rsid w:val="001E00DF"/>
    <w:rsid w:val="001E4131"/>
    <w:rsid w:val="001E4828"/>
    <w:rsid w:val="001E5D83"/>
    <w:rsid w:val="001E6C00"/>
    <w:rsid w:val="001F6C3C"/>
    <w:rsid w:val="00203D0A"/>
    <w:rsid w:val="002044C3"/>
    <w:rsid w:val="00214967"/>
    <w:rsid w:val="0021782F"/>
    <w:rsid w:val="00221059"/>
    <w:rsid w:val="0022323E"/>
    <w:rsid w:val="00232609"/>
    <w:rsid w:val="00234113"/>
    <w:rsid w:val="00235D15"/>
    <w:rsid w:val="00237A76"/>
    <w:rsid w:val="00242440"/>
    <w:rsid w:val="0024401C"/>
    <w:rsid w:val="00246130"/>
    <w:rsid w:val="00251861"/>
    <w:rsid w:val="0025358D"/>
    <w:rsid w:val="00254170"/>
    <w:rsid w:val="002550DA"/>
    <w:rsid w:val="0025527F"/>
    <w:rsid w:val="00263A36"/>
    <w:rsid w:val="00264A6E"/>
    <w:rsid w:val="00265B4E"/>
    <w:rsid w:val="00265ECE"/>
    <w:rsid w:val="0027120B"/>
    <w:rsid w:val="00272292"/>
    <w:rsid w:val="002749C3"/>
    <w:rsid w:val="00275A18"/>
    <w:rsid w:val="002802C8"/>
    <w:rsid w:val="00280929"/>
    <w:rsid w:val="002854B4"/>
    <w:rsid w:val="00285C64"/>
    <w:rsid w:val="00285D6D"/>
    <w:rsid w:val="002877B0"/>
    <w:rsid w:val="00292B8C"/>
    <w:rsid w:val="002968A3"/>
    <w:rsid w:val="002A0F1F"/>
    <w:rsid w:val="002A0F81"/>
    <w:rsid w:val="002A380E"/>
    <w:rsid w:val="002A4F4D"/>
    <w:rsid w:val="002A5DD1"/>
    <w:rsid w:val="002B1D17"/>
    <w:rsid w:val="002B2668"/>
    <w:rsid w:val="002B37A5"/>
    <w:rsid w:val="002C140A"/>
    <w:rsid w:val="002C3F38"/>
    <w:rsid w:val="002D1953"/>
    <w:rsid w:val="002E04A0"/>
    <w:rsid w:val="002E2F7D"/>
    <w:rsid w:val="002E3FE9"/>
    <w:rsid w:val="002E756E"/>
    <w:rsid w:val="002F5003"/>
    <w:rsid w:val="00300FD1"/>
    <w:rsid w:val="00302397"/>
    <w:rsid w:val="00304014"/>
    <w:rsid w:val="0030700E"/>
    <w:rsid w:val="0030728C"/>
    <w:rsid w:val="00311567"/>
    <w:rsid w:val="00312743"/>
    <w:rsid w:val="00316E7F"/>
    <w:rsid w:val="003221CE"/>
    <w:rsid w:val="00325CC2"/>
    <w:rsid w:val="003332A1"/>
    <w:rsid w:val="0033470C"/>
    <w:rsid w:val="00346399"/>
    <w:rsid w:val="00350003"/>
    <w:rsid w:val="003568D0"/>
    <w:rsid w:val="00357224"/>
    <w:rsid w:val="0036058B"/>
    <w:rsid w:val="003626D9"/>
    <w:rsid w:val="00364399"/>
    <w:rsid w:val="0036455E"/>
    <w:rsid w:val="00365403"/>
    <w:rsid w:val="00370D33"/>
    <w:rsid w:val="00371EAB"/>
    <w:rsid w:val="00373DBB"/>
    <w:rsid w:val="00374CFA"/>
    <w:rsid w:val="00376869"/>
    <w:rsid w:val="003804F0"/>
    <w:rsid w:val="003824CC"/>
    <w:rsid w:val="003825DB"/>
    <w:rsid w:val="00383656"/>
    <w:rsid w:val="00383B0B"/>
    <w:rsid w:val="00383D93"/>
    <w:rsid w:val="0039365C"/>
    <w:rsid w:val="00395D74"/>
    <w:rsid w:val="003A52F5"/>
    <w:rsid w:val="003A6D53"/>
    <w:rsid w:val="003A7A26"/>
    <w:rsid w:val="003B0A13"/>
    <w:rsid w:val="003B32FA"/>
    <w:rsid w:val="003B6A62"/>
    <w:rsid w:val="003C25C4"/>
    <w:rsid w:val="003C4C81"/>
    <w:rsid w:val="003C5388"/>
    <w:rsid w:val="003C6A79"/>
    <w:rsid w:val="003D176F"/>
    <w:rsid w:val="003D1816"/>
    <w:rsid w:val="003D29BB"/>
    <w:rsid w:val="003D6A94"/>
    <w:rsid w:val="003E2705"/>
    <w:rsid w:val="003E3442"/>
    <w:rsid w:val="003E6D29"/>
    <w:rsid w:val="003E70EC"/>
    <w:rsid w:val="003F0CF4"/>
    <w:rsid w:val="003F2918"/>
    <w:rsid w:val="003F2AF7"/>
    <w:rsid w:val="003F624F"/>
    <w:rsid w:val="003F720F"/>
    <w:rsid w:val="0041297D"/>
    <w:rsid w:val="00413D57"/>
    <w:rsid w:val="00413FDA"/>
    <w:rsid w:val="00416B68"/>
    <w:rsid w:val="00417241"/>
    <w:rsid w:val="00417307"/>
    <w:rsid w:val="004211C3"/>
    <w:rsid w:val="0042610F"/>
    <w:rsid w:val="0042634E"/>
    <w:rsid w:val="00433F0F"/>
    <w:rsid w:val="0043679A"/>
    <w:rsid w:val="00441428"/>
    <w:rsid w:val="004424D3"/>
    <w:rsid w:val="00445B50"/>
    <w:rsid w:val="004460F5"/>
    <w:rsid w:val="00450296"/>
    <w:rsid w:val="0045098A"/>
    <w:rsid w:val="00454B8A"/>
    <w:rsid w:val="00454F59"/>
    <w:rsid w:val="00460862"/>
    <w:rsid w:val="00461787"/>
    <w:rsid w:val="00462BA2"/>
    <w:rsid w:val="00462E30"/>
    <w:rsid w:val="00462F25"/>
    <w:rsid w:val="00465D00"/>
    <w:rsid w:val="00466B8C"/>
    <w:rsid w:val="00466FA3"/>
    <w:rsid w:val="00473A82"/>
    <w:rsid w:val="004764F1"/>
    <w:rsid w:val="0048754C"/>
    <w:rsid w:val="004900FC"/>
    <w:rsid w:val="00491278"/>
    <w:rsid w:val="004935FD"/>
    <w:rsid w:val="004A478B"/>
    <w:rsid w:val="004A5FC0"/>
    <w:rsid w:val="004A79CF"/>
    <w:rsid w:val="004B0E0E"/>
    <w:rsid w:val="004B1FFC"/>
    <w:rsid w:val="004B38D9"/>
    <w:rsid w:val="004B4BBC"/>
    <w:rsid w:val="004B5C3D"/>
    <w:rsid w:val="004C15B7"/>
    <w:rsid w:val="004C2755"/>
    <w:rsid w:val="004C554D"/>
    <w:rsid w:val="004C5E61"/>
    <w:rsid w:val="004C71FF"/>
    <w:rsid w:val="004C7D7A"/>
    <w:rsid w:val="004D2A6B"/>
    <w:rsid w:val="004D6F72"/>
    <w:rsid w:val="004E08F5"/>
    <w:rsid w:val="004E18C6"/>
    <w:rsid w:val="004E38AE"/>
    <w:rsid w:val="004E5458"/>
    <w:rsid w:val="004E6E2F"/>
    <w:rsid w:val="004F490D"/>
    <w:rsid w:val="004F55C3"/>
    <w:rsid w:val="005041F8"/>
    <w:rsid w:val="005048DF"/>
    <w:rsid w:val="00505218"/>
    <w:rsid w:val="00511280"/>
    <w:rsid w:val="005157EB"/>
    <w:rsid w:val="00516F4F"/>
    <w:rsid w:val="005220CC"/>
    <w:rsid w:val="00523810"/>
    <w:rsid w:val="00524796"/>
    <w:rsid w:val="0054572C"/>
    <w:rsid w:val="005479CF"/>
    <w:rsid w:val="005542C9"/>
    <w:rsid w:val="00555F4D"/>
    <w:rsid w:val="00557D1F"/>
    <w:rsid w:val="00561ABE"/>
    <w:rsid w:val="0056578A"/>
    <w:rsid w:val="0057259E"/>
    <w:rsid w:val="00572CEF"/>
    <w:rsid w:val="005750DF"/>
    <w:rsid w:val="00582266"/>
    <w:rsid w:val="00586001"/>
    <w:rsid w:val="00586AD8"/>
    <w:rsid w:val="00592E7D"/>
    <w:rsid w:val="00593CD7"/>
    <w:rsid w:val="005A5B09"/>
    <w:rsid w:val="005B30A9"/>
    <w:rsid w:val="005C1BAF"/>
    <w:rsid w:val="005C220E"/>
    <w:rsid w:val="005C2721"/>
    <w:rsid w:val="005D03C6"/>
    <w:rsid w:val="005D0527"/>
    <w:rsid w:val="005D1B60"/>
    <w:rsid w:val="005D58C2"/>
    <w:rsid w:val="005E016C"/>
    <w:rsid w:val="005E045C"/>
    <w:rsid w:val="005E29E8"/>
    <w:rsid w:val="005E3D12"/>
    <w:rsid w:val="005F0940"/>
    <w:rsid w:val="005F71AE"/>
    <w:rsid w:val="00604FA3"/>
    <w:rsid w:val="00612605"/>
    <w:rsid w:val="00633B3E"/>
    <w:rsid w:val="00640DE3"/>
    <w:rsid w:val="00641347"/>
    <w:rsid w:val="00643AD6"/>
    <w:rsid w:val="00643C47"/>
    <w:rsid w:val="00644151"/>
    <w:rsid w:val="0064419C"/>
    <w:rsid w:val="00646757"/>
    <w:rsid w:val="00653AFE"/>
    <w:rsid w:val="00654606"/>
    <w:rsid w:val="0065472A"/>
    <w:rsid w:val="00654733"/>
    <w:rsid w:val="00654E24"/>
    <w:rsid w:val="006603F9"/>
    <w:rsid w:val="00660532"/>
    <w:rsid w:val="00660C92"/>
    <w:rsid w:val="00664735"/>
    <w:rsid w:val="006710E7"/>
    <w:rsid w:val="00682A3C"/>
    <w:rsid w:val="00683CE1"/>
    <w:rsid w:val="006846BB"/>
    <w:rsid w:val="00685007"/>
    <w:rsid w:val="00685B0B"/>
    <w:rsid w:val="0069144E"/>
    <w:rsid w:val="006A354C"/>
    <w:rsid w:val="006A3DEF"/>
    <w:rsid w:val="006A40FD"/>
    <w:rsid w:val="006A519F"/>
    <w:rsid w:val="006B292B"/>
    <w:rsid w:val="006B75AB"/>
    <w:rsid w:val="006C0E31"/>
    <w:rsid w:val="006C7838"/>
    <w:rsid w:val="006D0DBF"/>
    <w:rsid w:val="006D601C"/>
    <w:rsid w:val="006E189F"/>
    <w:rsid w:val="006F040E"/>
    <w:rsid w:val="006F32B5"/>
    <w:rsid w:val="006F6810"/>
    <w:rsid w:val="0070184E"/>
    <w:rsid w:val="007022D1"/>
    <w:rsid w:val="00705244"/>
    <w:rsid w:val="00707CA7"/>
    <w:rsid w:val="00707F3F"/>
    <w:rsid w:val="00710868"/>
    <w:rsid w:val="00711929"/>
    <w:rsid w:val="00711F26"/>
    <w:rsid w:val="00712FEE"/>
    <w:rsid w:val="00714B88"/>
    <w:rsid w:val="0071589B"/>
    <w:rsid w:val="00717BB2"/>
    <w:rsid w:val="00733EDE"/>
    <w:rsid w:val="00736CF1"/>
    <w:rsid w:val="007407A3"/>
    <w:rsid w:val="00740F59"/>
    <w:rsid w:val="007410F0"/>
    <w:rsid w:val="00741C31"/>
    <w:rsid w:val="007556CA"/>
    <w:rsid w:val="00762125"/>
    <w:rsid w:val="00763C63"/>
    <w:rsid w:val="007647FF"/>
    <w:rsid w:val="00772FFE"/>
    <w:rsid w:val="00780695"/>
    <w:rsid w:val="00782BE9"/>
    <w:rsid w:val="00796F4F"/>
    <w:rsid w:val="007A46E4"/>
    <w:rsid w:val="007A47C2"/>
    <w:rsid w:val="007B3309"/>
    <w:rsid w:val="007B3340"/>
    <w:rsid w:val="007B7783"/>
    <w:rsid w:val="007C62AB"/>
    <w:rsid w:val="007C7862"/>
    <w:rsid w:val="007E0B34"/>
    <w:rsid w:val="007E44F8"/>
    <w:rsid w:val="007E775A"/>
    <w:rsid w:val="007F0117"/>
    <w:rsid w:val="007F4CF5"/>
    <w:rsid w:val="008001B7"/>
    <w:rsid w:val="00805AC2"/>
    <w:rsid w:val="00807245"/>
    <w:rsid w:val="00807CB2"/>
    <w:rsid w:val="008131A7"/>
    <w:rsid w:val="00816046"/>
    <w:rsid w:val="008209B4"/>
    <w:rsid w:val="00820C90"/>
    <w:rsid w:val="00820E8B"/>
    <w:rsid w:val="008242E5"/>
    <w:rsid w:val="00834C4E"/>
    <w:rsid w:val="00841B4E"/>
    <w:rsid w:val="00841E1E"/>
    <w:rsid w:val="00842CD3"/>
    <w:rsid w:val="00846596"/>
    <w:rsid w:val="00846ABD"/>
    <w:rsid w:val="00851EF7"/>
    <w:rsid w:val="00853603"/>
    <w:rsid w:val="00855A34"/>
    <w:rsid w:val="00856D98"/>
    <w:rsid w:val="008650DB"/>
    <w:rsid w:val="0087234A"/>
    <w:rsid w:val="008729F1"/>
    <w:rsid w:val="00874B55"/>
    <w:rsid w:val="008831DA"/>
    <w:rsid w:val="0088769B"/>
    <w:rsid w:val="00887FAE"/>
    <w:rsid w:val="008903EB"/>
    <w:rsid w:val="00891516"/>
    <w:rsid w:val="00891554"/>
    <w:rsid w:val="00894C09"/>
    <w:rsid w:val="008A30F5"/>
    <w:rsid w:val="008A31A5"/>
    <w:rsid w:val="008B21D8"/>
    <w:rsid w:val="008B77DC"/>
    <w:rsid w:val="008C66C3"/>
    <w:rsid w:val="008D2178"/>
    <w:rsid w:val="008D3279"/>
    <w:rsid w:val="008D4A0D"/>
    <w:rsid w:val="008D4F05"/>
    <w:rsid w:val="008D6CE6"/>
    <w:rsid w:val="008E2B13"/>
    <w:rsid w:val="008E5E7A"/>
    <w:rsid w:val="008F03DA"/>
    <w:rsid w:val="00901B33"/>
    <w:rsid w:val="009056C5"/>
    <w:rsid w:val="009058CD"/>
    <w:rsid w:val="009075AD"/>
    <w:rsid w:val="00911A56"/>
    <w:rsid w:val="00911E09"/>
    <w:rsid w:val="0091263A"/>
    <w:rsid w:val="00914130"/>
    <w:rsid w:val="00914C78"/>
    <w:rsid w:val="00927C0F"/>
    <w:rsid w:val="00927E2B"/>
    <w:rsid w:val="00940E59"/>
    <w:rsid w:val="00940F55"/>
    <w:rsid w:val="00941CFF"/>
    <w:rsid w:val="009557DB"/>
    <w:rsid w:val="00960FDB"/>
    <w:rsid w:val="0097183D"/>
    <w:rsid w:val="0097777A"/>
    <w:rsid w:val="009808B9"/>
    <w:rsid w:val="00990DCC"/>
    <w:rsid w:val="00991362"/>
    <w:rsid w:val="00995E26"/>
    <w:rsid w:val="00996678"/>
    <w:rsid w:val="00996D8B"/>
    <w:rsid w:val="00997D7A"/>
    <w:rsid w:val="009A24E9"/>
    <w:rsid w:val="009A2DDF"/>
    <w:rsid w:val="009A7CDB"/>
    <w:rsid w:val="009B28E0"/>
    <w:rsid w:val="009B45A5"/>
    <w:rsid w:val="009B494C"/>
    <w:rsid w:val="009B596E"/>
    <w:rsid w:val="009D1AC9"/>
    <w:rsid w:val="009D3B64"/>
    <w:rsid w:val="009D44E4"/>
    <w:rsid w:val="009E2222"/>
    <w:rsid w:val="009F2B1F"/>
    <w:rsid w:val="009F56D2"/>
    <w:rsid w:val="009F6D06"/>
    <w:rsid w:val="009F725F"/>
    <w:rsid w:val="00A019ED"/>
    <w:rsid w:val="00A05DFE"/>
    <w:rsid w:val="00A06366"/>
    <w:rsid w:val="00A11D86"/>
    <w:rsid w:val="00A14B4D"/>
    <w:rsid w:val="00A213BC"/>
    <w:rsid w:val="00A220E4"/>
    <w:rsid w:val="00A32582"/>
    <w:rsid w:val="00A3378C"/>
    <w:rsid w:val="00A34362"/>
    <w:rsid w:val="00A3498A"/>
    <w:rsid w:val="00A360CF"/>
    <w:rsid w:val="00A43488"/>
    <w:rsid w:val="00A4577F"/>
    <w:rsid w:val="00A4698B"/>
    <w:rsid w:val="00A51326"/>
    <w:rsid w:val="00A60B45"/>
    <w:rsid w:val="00A6464A"/>
    <w:rsid w:val="00A70E88"/>
    <w:rsid w:val="00A726B1"/>
    <w:rsid w:val="00A72A3C"/>
    <w:rsid w:val="00A73A38"/>
    <w:rsid w:val="00A8045E"/>
    <w:rsid w:val="00A867B5"/>
    <w:rsid w:val="00A918BF"/>
    <w:rsid w:val="00A95ED4"/>
    <w:rsid w:val="00A96826"/>
    <w:rsid w:val="00A97F2D"/>
    <w:rsid w:val="00AA5211"/>
    <w:rsid w:val="00AB0A4A"/>
    <w:rsid w:val="00AB5730"/>
    <w:rsid w:val="00AC1847"/>
    <w:rsid w:val="00AC2915"/>
    <w:rsid w:val="00AC3305"/>
    <w:rsid w:val="00AC540D"/>
    <w:rsid w:val="00AD31B0"/>
    <w:rsid w:val="00AD581A"/>
    <w:rsid w:val="00AE0AE0"/>
    <w:rsid w:val="00AE3CD4"/>
    <w:rsid w:val="00AE784D"/>
    <w:rsid w:val="00AF1094"/>
    <w:rsid w:val="00AF3809"/>
    <w:rsid w:val="00AF6910"/>
    <w:rsid w:val="00B0289E"/>
    <w:rsid w:val="00B0311C"/>
    <w:rsid w:val="00B06EBB"/>
    <w:rsid w:val="00B106B7"/>
    <w:rsid w:val="00B10E02"/>
    <w:rsid w:val="00B114B4"/>
    <w:rsid w:val="00B12322"/>
    <w:rsid w:val="00B13B0E"/>
    <w:rsid w:val="00B14A4F"/>
    <w:rsid w:val="00B17C39"/>
    <w:rsid w:val="00B24C4E"/>
    <w:rsid w:val="00B254F0"/>
    <w:rsid w:val="00B300B5"/>
    <w:rsid w:val="00B40341"/>
    <w:rsid w:val="00B41AF9"/>
    <w:rsid w:val="00B41BDB"/>
    <w:rsid w:val="00B42265"/>
    <w:rsid w:val="00B437C7"/>
    <w:rsid w:val="00B44BEF"/>
    <w:rsid w:val="00B45DF3"/>
    <w:rsid w:val="00B45F19"/>
    <w:rsid w:val="00B46597"/>
    <w:rsid w:val="00B47C21"/>
    <w:rsid w:val="00B51B95"/>
    <w:rsid w:val="00B529D9"/>
    <w:rsid w:val="00B533F7"/>
    <w:rsid w:val="00B6568F"/>
    <w:rsid w:val="00B66343"/>
    <w:rsid w:val="00B72875"/>
    <w:rsid w:val="00B73BAB"/>
    <w:rsid w:val="00B74B9D"/>
    <w:rsid w:val="00B80FE0"/>
    <w:rsid w:val="00B828CB"/>
    <w:rsid w:val="00B82C60"/>
    <w:rsid w:val="00B837C0"/>
    <w:rsid w:val="00B86E38"/>
    <w:rsid w:val="00B965AB"/>
    <w:rsid w:val="00BA77C2"/>
    <w:rsid w:val="00BB1460"/>
    <w:rsid w:val="00BB2AD2"/>
    <w:rsid w:val="00BB56C1"/>
    <w:rsid w:val="00BB7716"/>
    <w:rsid w:val="00BD053C"/>
    <w:rsid w:val="00BE28AA"/>
    <w:rsid w:val="00BE3E11"/>
    <w:rsid w:val="00BF2D1E"/>
    <w:rsid w:val="00BF5BFA"/>
    <w:rsid w:val="00C018F5"/>
    <w:rsid w:val="00C03174"/>
    <w:rsid w:val="00C03F5C"/>
    <w:rsid w:val="00C124C9"/>
    <w:rsid w:val="00C13671"/>
    <w:rsid w:val="00C14851"/>
    <w:rsid w:val="00C15CFE"/>
    <w:rsid w:val="00C203E3"/>
    <w:rsid w:val="00C2588B"/>
    <w:rsid w:val="00C25A88"/>
    <w:rsid w:val="00C35E21"/>
    <w:rsid w:val="00C36750"/>
    <w:rsid w:val="00C43DD2"/>
    <w:rsid w:val="00C43F0E"/>
    <w:rsid w:val="00C5485A"/>
    <w:rsid w:val="00C5491B"/>
    <w:rsid w:val="00C56668"/>
    <w:rsid w:val="00C57CF1"/>
    <w:rsid w:val="00C60DB3"/>
    <w:rsid w:val="00C663C8"/>
    <w:rsid w:val="00C746FD"/>
    <w:rsid w:val="00C75B93"/>
    <w:rsid w:val="00C7610D"/>
    <w:rsid w:val="00C77E03"/>
    <w:rsid w:val="00C81F0E"/>
    <w:rsid w:val="00C90D78"/>
    <w:rsid w:val="00C92EFD"/>
    <w:rsid w:val="00CB338D"/>
    <w:rsid w:val="00CC643F"/>
    <w:rsid w:val="00CD0927"/>
    <w:rsid w:val="00CD1F40"/>
    <w:rsid w:val="00CD5BB1"/>
    <w:rsid w:val="00CD703C"/>
    <w:rsid w:val="00CD74D2"/>
    <w:rsid w:val="00CE16CA"/>
    <w:rsid w:val="00CE2C72"/>
    <w:rsid w:val="00CE311A"/>
    <w:rsid w:val="00CE4F35"/>
    <w:rsid w:val="00CE6865"/>
    <w:rsid w:val="00CF0E0E"/>
    <w:rsid w:val="00CF2433"/>
    <w:rsid w:val="00CF248B"/>
    <w:rsid w:val="00CF5892"/>
    <w:rsid w:val="00CF64E6"/>
    <w:rsid w:val="00D00041"/>
    <w:rsid w:val="00D07B0D"/>
    <w:rsid w:val="00D07F8B"/>
    <w:rsid w:val="00D1485E"/>
    <w:rsid w:val="00D15C03"/>
    <w:rsid w:val="00D22444"/>
    <w:rsid w:val="00D23B79"/>
    <w:rsid w:val="00D246C6"/>
    <w:rsid w:val="00D24EBA"/>
    <w:rsid w:val="00D26A75"/>
    <w:rsid w:val="00D313EB"/>
    <w:rsid w:val="00D36A9D"/>
    <w:rsid w:val="00D37BD3"/>
    <w:rsid w:val="00D462F2"/>
    <w:rsid w:val="00D53C7C"/>
    <w:rsid w:val="00D540E7"/>
    <w:rsid w:val="00D54215"/>
    <w:rsid w:val="00D652A1"/>
    <w:rsid w:val="00D6595D"/>
    <w:rsid w:val="00D6653F"/>
    <w:rsid w:val="00D67657"/>
    <w:rsid w:val="00D70454"/>
    <w:rsid w:val="00D75194"/>
    <w:rsid w:val="00D75A48"/>
    <w:rsid w:val="00D76345"/>
    <w:rsid w:val="00D816CC"/>
    <w:rsid w:val="00DB184B"/>
    <w:rsid w:val="00DB4B58"/>
    <w:rsid w:val="00DB5945"/>
    <w:rsid w:val="00DB5C1A"/>
    <w:rsid w:val="00DB72CF"/>
    <w:rsid w:val="00DC2559"/>
    <w:rsid w:val="00DC527D"/>
    <w:rsid w:val="00DD206E"/>
    <w:rsid w:val="00DD3D84"/>
    <w:rsid w:val="00DF2F28"/>
    <w:rsid w:val="00DF3660"/>
    <w:rsid w:val="00E0035B"/>
    <w:rsid w:val="00E01802"/>
    <w:rsid w:val="00E039D1"/>
    <w:rsid w:val="00E13931"/>
    <w:rsid w:val="00E14200"/>
    <w:rsid w:val="00E143B5"/>
    <w:rsid w:val="00E171ED"/>
    <w:rsid w:val="00E24AEC"/>
    <w:rsid w:val="00E34898"/>
    <w:rsid w:val="00E4035B"/>
    <w:rsid w:val="00E4043F"/>
    <w:rsid w:val="00E433C3"/>
    <w:rsid w:val="00E43D24"/>
    <w:rsid w:val="00E53CAD"/>
    <w:rsid w:val="00E5402D"/>
    <w:rsid w:val="00E56E35"/>
    <w:rsid w:val="00E630F6"/>
    <w:rsid w:val="00E6380B"/>
    <w:rsid w:val="00E67532"/>
    <w:rsid w:val="00E70BE4"/>
    <w:rsid w:val="00E726F3"/>
    <w:rsid w:val="00E74DBD"/>
    <w:rsid w:val="00E8310B"/>
    <w:rsid w:val="00E84587"/>
    <w:rsid w:val="00E85E23"/>
    <w:rsid w:val="00E905AF"/>
    <w:rsid w:val="00E91DD8"/>
    <w:rsid w:val="00E92323"/>
    <w:rsid w:val="00E94876"/>
    <w:rsid w:val="00EA443D"/>
    <w:rsid w:val="00EB1074"/>
    <w:rsid w:val="00EB557C"/>
    <w:rsid w:val="00EB5675"/>
    <w:rsid w:val="00EC60EB"/>
    <w:rsid w:val="00EC690A"/>
    <w:rsid w:val="00EC7645"/>
    <w:rsid w:val="00ED2950"/>
    <w:rsid w:val="00ED6877"/>
    <w:rsid w:val="00EE3A84"/>
    <w:rsid w:val="00EF0338"/>
    <w:rsid w:val="00EF21EA"/>
    <w:rsid w:val="00EF515D"/>
    <w:rsid w:val="00EF52DD"/>
    <w:rsid w:val="00F0648B"/>
    <w:rsid w:val="00F0651D"/>
    <w:rsid w:val="00F07467"/>
    <w:rsid w:val="00F11E9E"/>
    <w:rsid w:val="00F123A8"/>
    <w:rsid w:val="00F12CAA"/>
    <w:rsid w:val="00F17855"/>
    <w:rsid w:val="00F2005A"/>
    <w:rsid w:val="00F23067"/>
    <w:rsid w:val="00F273AA"/>
    <w:rsid w:val="00F304CC"/>
    <w:rsid w:val="00F3378E"/>
    <w:rsid w:val="00F425AF"/>
    <w:rsid w:val="00F42DEE"/>
    <w:rsid w:val="00F44CD3"/>
    <w:rsid w:val="00F510C4"/>
    <w:rsid w:val="00F53FB7"/>
    <w:rsid w:val="00F66D52"/>
    <w:rsid w:val="00F7246E"/>
    <w:rsid w:val="00F7270B"/>
    <w:rsid w:val="00F7390F"/>
    <w:rsid w:val="00F7469B"/>
    <w:rsid w:val="00F77B44"/>
    <w:rsid w:val="00F77E8E"/>
    <w:rsid w:val="00F8147C"/>
    <w:rsid w:val="00F81CEE"/>
    <w:rsid w:val="00F8334B"/>
    <w:rsid w:val="00F860AA"/>
    <w:rsid w:val="00F97822"/>
    <w:rsid w:val="00FA1A86"/>
    <w:rsid w:val="00FB4037"/>
    <w:rsid w:val="00FB4B5A"/>
    <w:rsid w:val="00FB7410"/>
    <w:rsid w:val="00FC365E"/>
    <w:rsid w:val="00FC5E74"/>
    <w:rsid w:val="00FC6F4B"/>
    <w:rsid w:val="00FD1064"/>
    <w:rsid w:val="00FD1ED2"/>
    <w:rsid w:val="00FD5728"/>
    <w:rsid w:val="00FE1660"/>
    <w:rsid w:val="00FE45E0"/>
    <w:rsid w:val="00FE5F19"/>
    <w:rsid w:val="00FE606A"/>
    <w:rsid w:val="00FF0290"/>
    <w:rsid w:val="00FF184E"/>
    <w:rsid w:val="0B4F6AC5"/>
    <w:rsid w:val="1B6B71C9"/>
    <w:rsid w:val="1BA5749A"/>
    <w:rsid w:val="1E89E671"/>
    <w:rsid w:val="1F3F51A7"/>
    <w:rsid w:val="1F4425C7"/>
    <w:rsid w:val="2737B550"/>
    <w:rsid w:val="28FDCEC6"/>
    <w:rsid w:val="2D910E79"/>
    <w:rsid w:val="2FFA5FC3"/>
    <w:rsid w:val="308C8F22"/>
    <w:rsid w:val="35F23625"/>
    <w:rsid w:val="3DF416B8"/>
    <w:rsid w:val="3E28E499"/>
    <w:rsid w:val="3FFBE5AA"/>
    <w:rsid w:val="40A609D5"/>
    <w:rsid w:val="43C9528A"/>
    <w:rsid w:val="47BCF420"/>
    <w:rsid w:val="4E4D4A8C"/>
    <w:rsid w:val="504731C9"/>
    <w:rsid w:val="50667665"/>
    <w:rsid w:val="52A7B3E3"/>
    <w:rsid w:val="52C99AA7"/>
    <w:rsid w:val="5373E6C4"/>
    <w:rsid w:val="5569A842"/>
    <w:rsid w:val="55EB45E6"/>
    <w:rsid w:val="59C3D298"/>
    <w:rsid w:val="5A551CB9"/>
    <w:rsid w:val="61BFED3E"/>
    <w:rsid w:val="64E76FC5"/>
    <w:rsid w:val="69CF7B1E"/>
    <w:rsid w:val="6D1EE571"/>
    <w:rsid w:val="715A4CD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91DA7C"/>
  <w15:chartTrackingRefBased/>
  <w15:docId w15:val="{3AB69C4D-4C2F-4166-8D0D-51FFF59C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B95"/>
    <w:rPr>
      <w:sz w:val="24"/>
      <w:szCs w:val="24"/>
      <w:lang w:val="es-ES_tradnl"/>
    </w:rPr>
  </w:style>
  <w:style w:type="paragraph" w:styleId="Ttulo1">
    <w:name w:val="heading 1"/>
    <w:basedOn w:val="Normal"/>
    <w:next w:val="Normal"/>
    <w:link w:val="Ttulo1Carter"/>
    <w:uiPriority w:val="9"/>
    <w:qFormat/>
    <w:rsid w:val="008903EB"/>
    <w:pPr>
      <w:keepNext/>
      <w:spacing w:before="240" w:after="60"/>
      <w:outlineLvl w:val="0"/>
    </w:pPr>
    <w:rPr>
      <w:rFonts w:ascii="Calibri Light" w:eastAsia="Times New Roman" w:hAnsi="Calibri Light"/>
      <w:b/>
      <w:bCs/>
      <w:kern w:val="32"/>
      <w:sz w:val="32"/>
      <w:szCs w:val="32"/>
      <w:lang w:eastAsia="x-none"/>
    </w:rPr>
  </w:style>
  <w:style w:type="paragraph" w:styleId="Ttulo9">
    <w:name w:val="heading 9"/>
    <w:basedOn w:val="Normal"/>
    <w:next w:val="Normal"/>
    <w:link w:val="Ttulo9Carter"/>
    <w:uiPriority w:val="9"/>
    <w:semiHidden/>
    <w:unhideWhenUsed/>
    <w:qFormat/>
    <w:rsid w:val="003D6A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717BB2"/>
    <w:pPr>
      <w:tabs>
        <w:tab w:val="center" w:pos="4252"/>
        <w:tab w:val="right" w:pos="8504"/>
      </w:tabs>
    </w:pPr>
  </w:style>
  <w:style w:type="character" w:customStyle="1" w:styleId="CabealhoCarter">
    <w:name w:val="Cabeçalho Caráter"/>
    <w:basedOn w:val="Tipodeletrapredefinidodopargrafo"/>
    <w:link w:val="Cabealho"/>
    <w:uiPriority w:val="99"/>
    <w:rsid w:val="00717BB2"/>
  </w:style>
  <w:style w:type="paragraph" w:styleId="Rodap">
    <w:name w:val="footer"/>
    <w:basedOn w:val="Normal"/>
    <w:link w:val="RodapCarter"/>
    <w:uiPriority w:val="99"/>
    <w:unhideWhenUsed/>
    <w:rsid w:val="00717BB2"/>
    <w:pPr>
      <w:tabs>
        <w:tab w:val="center" w:pos="4252"/>
        <w:tab w:val="right" w:pos="8504"/>
      </w:tabs>
    </w:pPr>
  </w:style>
  <w:style w:type="character" w:customStyle="1" w:styleId="RodapCarter">
    <w:name w:val="Rodapé Caráter"/>
    <w:basedOn w:val="Tipodeletrapredefinidodopargrafo"/>
    <w:link w:val="Rodap"/>
    <w:uiPriority w:val="99"/>
    <w:rsid w:val="00717BB2"/>
  </w:style>
  <w:style w:type="paragraph" w:styleId="Textodebalo">
    <w:name w:val="Balloon Text"/>
    <w:basedOn w:val="Normal"/>
    <w:link w:val="TextodebaloCarter"/>
    <w:uiPriority w:val="99"/>
    <w:semiHidden/>
    <w:unhideWhenUsed/>
    <w:rsid w:val="002B2668"/>
    <w:rPr>
      <w:rFonts w:ascii="Lucida Grande" w:hAnsi="Lucida Grande"/>
      <w:sz w:val="18"/>
      <w:szCs w:val="18"/>
      <w:lang w:val="x-none" w:eastAsia="x-none"/>
    </w:rPr>
  </w:style>
  <w:style w:type="character" w:customStyle="1" w:styleId="TextodebaloCarter">
    <w:name w:val="Texto de balão Caráter"/>
    <w:link w:val="Textodebalo"/>
    <w:uiPriority w:val="99"/>
    <w:semiHidden/>
    <w:rsid w:val="002B2668"/>
    <w:rPr>
      <w:rFonts w:ascii="Lucida Grande" w:hAnsi="Lucida Grande" w:cs="Lucida Grande"/>
      <w:sz w:val="18"/>
      <w:szCs w:val="18"/>
    </w:rPr>
  </w:style>
  <w:style w:type="character" w:styleId="Nmerodepgina">
    <w:name w:val="page number"/>
    <w:basedOn w:val="Tipodeletrapredefinidodopargrafo"/>
    <w:uiPriority w:val="99"/>
    <w:semiHidden/>
    <w:unhideWhenUsed/>
    <w:rsid w:val="00155B8D"/>
  </w:style>
  <w:style w:type="character" w:styleId="Hiperligao">
    <w:name w:val="Hyperlink"/>
    <w:uiPriority w:val="99"/>
    <w:unhideWhenUsed/>
    <w:rsid w:val="0070184E"/>
    <w:rPr>
      <w:color w:val="0000FF"/>
      <w:u w:val="single"/>
    </w:rPr>
  </w:style>
  <w:style w:type="paragraph" w:styleId="PargrafodaLista">
    <w:name w:val="List Paragraph"/>
    <w:aliases w:val="2,Arial 8,List normal,Loendi l?ik,Loendi lõik,Mummuga loetelu,Normal bullet 2,Table/Figure Heading,Yellow Bullet"/>
    <w:basedOn w:val="Normal"/>
    <w:link w:val="PargrafodaListaCarter"/>
    <w:uiPriority w:val="34"/>
    <w:qFormat/>
    <w:rsid w:val="00152E66"/>
    <w:pPr>
      <w:widowControl w:val="0"/>
      <w:suppressAutoHyphens/>
      <w:ind w:left="720"/>
      <w:contextualSpacing/>
      <w:jc w:val="both"/>
    </w:pPr>
    <w:rPr>
      <w:rFonts w:ascii="Calibri" w:eastAsia="Calibri" w:hAnsi="Calibri"/>
      <w:kern w:val="1"/>
      <w:sz w:val="20"/>
      <w:lang w:val="it-IT" w:eastAsia="zh-CN" w:bidi="hi-IN"/>
    </w:rPr>
  </w:style>
  <w:style w:type="paragraph" w:styleId="NormalWeb">
    <w:name w:val="Normal (Web)"/>
    <w:basedOn w:val="Normal"/>
    <w:uiPriority w:val="99"/>
    <w:rsid w:val="001C7A5D"/>
    <w:rPr>
      <w:rFonts w:ascii="Times New Roman" w:eastAsia="Times New Roman" w:hAnsi="Times New Roman"/>
      <w:lang w:val="es-ES" w:eastAsia="en-US"/>
    </w:rPr>
  </w:style>
  <w:style w:type="paragraph" w:customStyle="1" w:styleId="4entradilla">
    <w:name w:val="4 entradilla"/>
    <w:basedOn w:val="Normal"/>
    <w:rsid w:val="00F123A8"/>
    <w:pPr>
      <w:numPr>
        <w:numId w:val="2"/>
      </w:numPr>
    </w:pPr>
    <w:rPr>
      <w:rFonts w:ascii="Arial" w:eastAsia="Times New Roman" w:hAnsi="Arial" w:cs="Arial"/>
      <w:b/>
      <w:color w:val="002261"/>
      <w:sz w:val="18"/>
      <w:szCs w:val="18"/>
      <w:lang w:val="es-ES"/>
    </w:rPr>
  </w:style>
  <w:style w:type="paragraph" w:customStyle="1" w:styleId="Default">
    <w:name w:val="Default"/>
    <w:rsid w:val="005041F8"/>
    <w:pPr>
      <w:autoSpaceDE w:val="0"/>
      <w:autoSpaceDN w:val="0"/>
      <w:adjustRightInd w:val="0"/>
    </w:pPr>
    <w:rPr>
      <w:rFonts w:ascii="Calibri" w:eastAsia="Calibri" w:hAnsi="Calibri" w:cs="Calibri"/>
      <w:color w:val="000000"/>
      <w:sz w:val="24"/>
      <w:szCs w:val="24"/>
      <w:lang w:eastAsia="en-US"/>
    </w:rPr>
  </w:style>
  <w:style w:type="paragraph" w:customStyle="1" w:styleId="2texto">
    <w:name w:val="2 texto"/>
    <w:basedOn w:val="Normal"/>
    <w:link w:val="2textoCarCar"/>
    <w:rsid w:val="005041F8"/>
    <w:rPr>
      <w:rFonts w:ascii="Arial" w:eastAsia="Times New Roman" w:hAnsi="Arial"/>
      <w:color w:val="444444"/>
      <w:sz w:val="20"/>
      <w:szCs w:val="20"/>
      <w:lang w:val="x-none" w:eastAsia="x-none"/>
    </w:rPr>
  </w:style>
  <w:style w:type="character" w:customStyle="1" w:styleId="2textoCarCar">
    <w:name w:val="2 texto Car Car"/>
    <w:link w:val="2texto"/>
    <w:rsid w:val="005041F8"/>
    <w:rPr>
      <w:rFonts w:ascii="Arial" w:eastAsia="Times New Roman" w:hAnsi="Arial" w:cs="Arial"/>
      <w:color w:val="444444"/>
    </w:rPr>
  </w:style>
  <w:style w:type="paragraph" w:styleId="Reviso">
    <w:name w:val="Revision"/>
    <w:hidden/>
    <w:uiPriority w:val="99"/>
    <w:semiHidden/>
    <w:rsid w:val="009075AD"/>
    <w:rPr>
      <w:sz w:val="24"/>
      <w:szCs w:val="24"/>
      <w:lang w:val="es-ES_tradnl"/>
    </w:rPr>
  </w:style>
  <w:style w:type="character" w:styleId="Refdecomentrio">
    <w:name w:val="annotation reference"/>
    <w:uiPriority w:val="99"/>
    <w:semiHidden/>
    <w:unhideWhenUsed/>
    <w:rsid w:val="00654606"/>
    <w:rPr>
      <w:sz w:val="16"/>
      <w:szCs w:val="16"/>
    </w:rPr>
  </w:style>
  <w:style w:type="paragraph" w:styleId="Textodecomentrio">
    <w:name w:val="annotation text"/>
    <w:aliases w:val=" Char Char, Znak,Char Char,Znak"/>
    <w:basedOn w:val="Normal"/>
    <w:link w:val="TextodecomentrioCarter"/>
    <w:uiPriority w:val="99"/>
    <w:unhideWhenUsed/>
    <w:rsid w:val="00654606"/>
    <w:rPr>
      <w:sz w:val="20"/>
      <w:szCs w:val="20"/>
      <w:lang w:eastAsia="x-none"/>
    </w:rPr>
  </w:style>
  <w:style w:type="character" w:customStyle="1" w:styleId="TextodecomentrioCarter">
    <w:name w:val="Texto de comentário Caráter"/>
    <w:aliases w:val=" Char Char Caráter, Znak Caráter,Char Char Caráter,Znak Caráter"/>
    <w:link w:val="Textodecomentrio"/>
    <w:uiPriority w:val="99"/>
    <w:rsid w:val="00654606"/>
    <w:rPr>
      <w:lang w:val="es-ES_tradnl"/>
    </w:rPr>
  </w:style>
  <w:style w:type="paragraph" w:styleId="Assuntodecomentrio">
    <w:name w:val="annotation subject"/>
    <w:basedOn w:val="Textodecomentrio"/>
    <w:next w:val="Textodecomentrio"/>
    <w:link w:val="AssuntodecomentrioCarter"/>
    <w:uiPriority w:val="99"/>
    <w:semiHidden/>
    <w:unhideWhenUsed/>
    <w:rsid w:val="00654606"/>
    <w:rPr>
      <w:b/>
      <w:bCs/>
    </w:rPr>
  </w:style>
  <w:style w:type="character" w:customStyle="1" w:styleId="AssuntodecomentrioCarter">
    <w:name w:val="Assunto de comentário Caráter"/>
    <w:link w:val="Assuntodecomentrio"/>
    <w:uiPriority w:val="99"/>
    <w:semiHidden/>
    <w:rsid w:val="00654606"/>
    <w:rPr>
      <w:b/>
      <w:bCs/>
      <w:lang w:val="es-ES_tradnl"/>
    </w:rPr>
  </w:style>
  <w:style w:type="character" w:customStyle="1" w:styleId="Ttulo1Carter">
    <w:name w:val="Título 1 Caráter"/>
    <w:link w:val="Ttulo1"/>
    <w:uiPriority w:val="9"/>
    <w:rsid w:val="008903EB"/>
    <w:rPr>
      <w:rFonts w:ascii="Calibri Light" w:eastAsia="Times New Roman" w:hAnsi="Calibri Light" w:cs="Times New Roman"/>
      <w:b/>
      <w:bCs/>
      <w:kern w:val="32"/>
      <w:sz w:val="32"/>
      <w:szCs w:val="32"/>
      <w:lang w:val="es-ES_tradnl"/>
    </w:rPr>
  </w:style>
  <w:style w:type="character" w:styleId="Hiperligaovisitada">
    <w:name w:val="FollowedHyperlink"/>
    <w:uiPriority w:val="99"/>
    <w:semiHidden/>
    <w:unhideWhenUsed/>
    <w:rsid w:val="003B0A13"/>
    <w:rPr>
      <w:color w:val="954F72"/>
      <w:u w:val="single"/>
    </w:rPr>
  </w:style>
  <w:style w:type="character" w:customStyle="1" w:styleId="PargrafodaListaCarter">
    <w:name w:val="Parágrafo da Lista Caráter"/>
    <w:aliases w:val="2 Caráter,Arial 8 Caráter,List normal Caráter,Loendi l?ik Caráter,Loendi lõik Caráter,Mummuga loetelu Caráter,Normal bullet 2 Caráter,Table/Figure Heading Caráter,Yellow Bullet Caráter"/>
    <w:link w:val="PargrafodaLista"/>
    <w:uiPriority w:val="34"/>
    <w:locked/>
    <w:rsid w:val="002E3FE9"/>
    <w:rPr>
      <w:rFonts w:ascii="Calibri" w:eastAsia="Calibri" w:hAnsi="Calibri"/>
      <w:kern w:val="1"/>
      <w:szCs w:val="24"/>
      <w:lang w:val="it-IT" w:eastAsia="zh-CN" w:bidi="hi-IN"/>
    </w:rPr>
  </w:style>
  <w:style w:type="character" w:styleId="nfase">
    <w:name w:val="Emphasis"/>
    <w:uiPriority w:val="20"/>
    <w:qFormat/>
    <w:rsid w:val="0065472A"/>
    <w:rPr>
      <w:i/>
      <w:iCs/>
    </w:rPr>
  </w:style>
  <w:style w:type="character" w:styleId="Refdenotaderodap">
    <w:name w:val="footnote reference"/>
    <w:basedOn w:val="Tipodeletrapredefinidodopargrafo"/>
    <w:uiPriority w:val="99"/>
    <w:semiHidden/>
    <w:unhideWhenUsed/>
    <w:rsid w:val="00071C47"/>
    <w:rPr>
      <w:vertAlign w:val="superscript"/>
    </w:rPr>
  </w:style>
  <w:style w:type="character" w:styleId="MenoNoResolvida">
    <w:name w:val="Unresolved Mention"/>
    <w:basedOn w:val="Tipodeletrapredefinidodopargrafo"/>
    <w:uiPriority w:val="99"/>
    <w:semiHidden/>
    <w:unhideWhenUsed/>
    <w:rsid w:val="00C663C8"/>
    <w:rPr>
      <w:color w:val="605E5C"/>
      <w:shd w:val="clear" w:color="auto" w:fill="E1DFDD"/>
    </w:rPr>
  </w:style>
  <w:style w:type="character" w:customStyle="1" w:styleId="Ttulo9Carter">
    <w:name w:val="Título 9 Caráter"/>
    <w:basedOn w:val="Tipodeletrapredefinidodopargrafo"/>
    <w:link w:val="Ttulo9"/>
    <w:uiPriority w:val="9"/>
    <w:semiHidden/>
    <w:rsid w:val="003D6A94"/>
    <w:rPr>
      <w:rFonts w:asciiTheme="majorHAnsi" w:eastAsiaTheme="majorEastAsia" w:hAnsiTheme="majorHAnsi" w:cstheme="majorBidi"/>
      <w:i/>
      <w:iCs/>
      <w:color w:val="272727" w:themeColor="text1" w:themeTint="D8"/>
      <w:sz w:val="21"/>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858763">
      <w:bodyDiv w:val="1"/>
      <w:marLeft w:val="0"/>
      <w:marRight w:val="0"/>
      <w:marTop w:val="0"/>
      <w:marBottom w:val="0"/>
      <w:divBdr>
        <w:top w:val="none" w:sz="0" w:space="0" w:color="auto"/>
        <w:left w:val="none" w:sz="0" w:space="0" w:color="auto"/>
        <w:bottom w:val="none" w:sz="0" w:space="0" w:color="auto"/>
        <w:right w:val="none" w:sz="0" w:space="0" w:color="auto"/>
      </w:divBdr>
    </w:div>
    <w:div w:id="1224217120">
      <w:bodyDiv w:val="1"/>
      <w:marLeft w:val="0"/>
      <w:marRight w:val="0"/>
      <w:marTop w:val="0"/>
      <w:marBottom w:val="0"/>
      <w:divBdr>
        <w:top w:val="none" w:sz="0" w:space="0" w:color="auto"/>
        <w:left w:val="none" w:sz="0" w:space="0" w:color="auto"/>
        <w:bottom w:val="none" w:sz="0" w:space="0" w:color="auto"/>
        <w:right w:val="none" w:sz="0" w:space="0" w:color="auto"/>
      </w:divBdr>
    </w:div>
    <w:div w:id="1434203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dacionendesa.org/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desa.com/es/nuestro-compromiso/nuestro-compromiso/objetivos-desarrollo-sostenibl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des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Area%20Open\Media%20relations\2016\rebranding\templates_nuovi\Press_Release_160126\Press_Release_160126\Endesa\Endesa_stationery_pressReleaseTemplate_ES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80922911313394D8C228DCBDE7E3EE5" ma:contentTypeVersion="31" ma:contentTypeDescription="Crear nuevo documento." ma:contentTypeScope="" ma:versionID="26e25e209926cdb30155e12bf5a9ad35">
  <xsd:schema xmlns:xsd="http://www.w3.org/2001/XMLSchema" xmlns:xs="http://www.w3.org/2001/XMLSchema" xmlns:p="http://schemas.microsoft.com/office/2006/metadata/properties" xmlns:ns2="37695d77-e8b7-4a40-9e3c-b001197ac3d0" xmlns:ns3="1e3c4f3f-8f8d-4b49-af62-b1629ad4d893" targetNamespace="http://schemas.microsoft.com/office/2006/metadata/properties" ma:root="true" ma:fieldsID="0e80469db4c1b932164946ac8d7305ea" ns2:_="" ns3:_="">
    <xsd:import namespace="37695d77-e8b7-4a40-9e3c-b001197ac3d0"/>
    <xsd:import namespace="1e3c4f3f-8f8d-4b49-af62-b1629ad4d8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TERRITORIO" minOccurs="0"/>
                <xsd:element ref="ns2:FECHAACCI_x00d3_N" minOccurs="0"/>
                <xsd:element ref="ns2:MediaServiceLocation" minOccurs="0"/>
                <xsd:element ref="ns2:DGC" minOccurs="0"/>
                <xsd:element ref="ns2:CREADOPOR" minOccurs="0"/>
                <xsd:element ref="ns2:bz4d" minOccurs="0"/>
                <xsd:element ref="ns2:MediaServiceAutoKeyPoints" minOccurs="0"/>
                <xsd:element ref="ns2:MediaServiceKeyPoints" minOccurs="0"/>
                <xsd:element ref="ns2:NEGOCIO" minOccurs="0"/>
                <xsd:element ref="ns2:MediaLengthInSeconds" minOccurs="0"/>
                <xsd:element ref="ns2:Prensa"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95d77-e8b7-4a40-9e3c-b001197ac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TERRITORIO" ma:index="17" nillable="true" ma:displayName="TERRITORIO" ma:format="Dropdown" ma:internalName="TERRITORIO">
      <xsd:complexType>
        <xsd:complexContent>
          <xsd:extension base="dms:MultiChoiceFillIn">
            <xsd:sequence>
              <xsd:element name="Value" maxOccurs="unbounded" minOccurs="0" nillable="true">
                <xsd:simpleType>
                  <xsd:union memberTypes="dms:Text">
                    <xsd:simpleType>
                      <xsd:restriction base="dms:Choice">
                        <xsd:enumeration value="MADRID"/>
                        <xsd:enumeration value="BALEARES"/>
                        <xsd:enumeration value="ANDALUCÍA"/>
                        <xsd:enumeration value="CATALUÑA"/>
                        <xsd:enumeration value="CANARIAS"/>
                        <xsd:enumeration value="NOROESTE"/>
                        <xsd:enumeration value="ARAGÓN"/>
                        <xsd:enumeration value="TODOS"/>
                        <xsd:enumeration value="PORTUGAL"/>
                        <xsd:enumeration value="TERRITORIO AJENO"/>
                      </xsd:restriction>
                    </xsd:simpleType>
                  </xsd:union>
                </xsd:simpleType>
              </xsd:element>
            </xsd:sequence>
          </xsd:extension>
        </xsd:complexContent>
      </xsd:complexType>
    </xsd:element>
    <xsd:element name="FECHAACCI_x00d3_N" ma:index="18" nillable="true" ma:displayName="FECHA ACCIÓN" ma:format="DateOnly" ma:internalName="FECHAACCI_x00d3_N">
      <xsd:simpleType>
        <xsd:restriction base="dms:DateTime"/>
      </xsd:simpleType>
    </xsd:element>
    <xsd:element name="MediaServiceLocation" ma:index="19" nillable="true" ma:displayName="Location" ma:internalName="MediaServiceLocation" ma:readOnly="true">
      <xsd:simpleType>
        <xsd:restriction base="dms:Text"/>
      </xsd:simpleType>
    </xsd:element>
    <xsd:element name="DGC" ma:index="20" nillable="true" ma:displayName="DGC" ma:format="Dropdown" ma:internalName="DGC">
      <xsd:complexType>
        <xsd:complexContent>
          <xsd:extension base="dms:MultiChoice">
            <xsd:sequence>
              <xsd:element name="Value" maxOccurs="unbounded" minOccurs="0" nillable="true">
                <xsd:simpleType>
                  <xsd:restriction base="dms:Choice">
                    <xsd:enumeration value="Prensa"/>
                    <xsd:enumeration value="Digital"/>
                    <xsd:enumeration value="Patrocinios"/>
                    <xsd:enumeration value="Eventos"/>
                    <xsd:enumeration value="Medios"/>
                    <xsd:enumeration value="Real Time"/>
                    <xsd:enumeration value="Marca"/>
                    <xsd:enumeration value="Interna"/>
                    <xsd:enumeration value="Publicidad"/>
                  </xsd:restriction>
                </xsd:simpleType>
              </xsd:element>
            </xsd:sequence>
          </xsd:extension>
        </xsd:complexContent>
      </xsd:complexType>
    </xsd:element>
    <xsd:element name="CREADOPOR" ma:index="21" nillable="true" ma:displayName="CREADO POR" ma:description="Lorenzo del Pozo Bajo" ma:format="Dropdown" ma:list="UserInfo" ma:SharePointGroup="0" ma:internalName="CREADOP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z4d" ma:index="22" nillable="true" ma:displayName="Data i hora" ma:internalName="bz4d">
      <xsd:simpleType>
        <xsd:restriction base="dms:DateTim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NEGOCIO" ma:index="25" nillable="true" ma:displayName="NEGOCIO" ma:format="Dropdown" ma:internalName="NEGOCIO">
      <xsd:simpleType>
        <xsd:restriction base="dms:Choice">
          <xsd:enumeration value="Generación"/>
          <xsd:enumeration value="Distribución"/>
          <xsd:enumeration value="Endesa Energía"/>
          <xsd:enumeration value="Endesa X"/>
          <xsd:enumeration value="Sostenibilidad"/>
          <xsd:enumeration value="Corporativo"/>
          <xsd:enumeration value="Fundación ELE"/>
          <xsd:enumeration value="Presidencia, RRII, Regulación"/>
          <xsd:enumeration value="TODOS"/>
        </xsd:restriction>
      </xsd:simpleType>
    </xsd:element>
    <xsd:element name="MediaLengthInSeconds" ma:index="26" nillable="true" ma:displayName="Length (seconds)" ma:internalName="MediaLengthInSeconds" ma:readOnly="true">
      <xsd:simpleType>
        <xsd:restriction base="dms:Unknown"/>
      </xsd:simpleType>
    </xsd:element>
    <xsd:element name="Prensa" ma:index="27" nillable="true" ma:displayName="Prensa" ma:format="Dropdown" ma:internalName="Prensa">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Etiquetas de imagen"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3c4f3f-8f8d-4b49-af62-b1629ad4d89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30" nillable="true" ma:displayName="Taxonomy Catch All Column" ma:hidden="true" ma:list="{3797355d-b3bd-41a9-8ea3-877fcbe14b02}" ma:internalName="TaxCatchAll" ma:showField="CatchAllData" ma:web="1e3c4f3f-8f8d-4b49-af62-b1629ad4d8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695d77-e8b7-4a40-9e3c-b001197ac3d0">
      <Terms xmlns="http://schemas.microsoft.com/office/infopath/2007/PartnerControls"/>
    </lcf76f155ced4ddcb4097134ff3c332f>
    <TaxCatchAll xmlns="1e3c4f3f-8f8d-4b49-af62-b1629ad4d893" xsi:nil="true"/>
    <CREADOPOR xmlns="37695d77-e8b7-4a40-9e3c-b001197ac3d0">
      <UserInfo>
        <DisplayName/>
        <AccountId xsi:nil="true"/>
        <AccountType/>
      </UserInfo>
    </CREADOPOR>
    <DGC xmlns="37695d77-e8b7-4a40-9e3c-b001197ac3d0" xsi:nil="true"/>
    <Prensa xmlns="37695d77-e8b7-4a40-9e3c-b001197ac3d0" xsi:nil="true"/>
    <bz4d xmlns="37695d77-e8b7-4a40-9e3c-b001197ac3d0" xsi:nil="true"/>
    <TERRITORIO xmlns="37695d77-e8b7-4a40-9e3c-b001197ac3d0" xsi:nil="true"/>
    <NEGOCIO xmlns="37695d77-e8b7-4a40-9e3c-b001197ac3d0" xsi:nil="true"/>
    <FECHAACCI_x00d3_N xmlns="37695d77-e8b7-4a40-9e3c-b001197ac3d0" xsi:nil="true"/>
    <SharedWithUsers xmlns="1e3c4f3f-8f8d-4b49-af62-b1629ad4d893">
      <UserInfo>
        <DisplayName>Fernandez Cifuentes, Susana</DisplayName>
        <AccountId>47</AccountId>
        <AccountType/>
      </UserInfo>
      <UserInfo>
        <DisplayName>Maria Alexandra Mariscal De La Fuente (Internship)</DisplayName>
        <AccountId>1527</AccountId>
        <AccountType/>
      </UserInfo>
    </SharedWithUsers>
  </documentManagement>
</p:properties>
</file>

<file path=customXml/itemProps1.xml><?xml version="1.0" encoding="utf-8"?>
<ds:datastoreItem xmlns:ds="http://schemas.openxmlformats.org/officeDocument/2006/customXml" ds:itemID="{B76BDD87-3B32-49BB-8FA5-F8F9CEA24CF6}">
  <ds:schemaRefs>
    <ds:schemaRef ds:uri="http://schemas.openxmlformats.org/officeDocument/2006/bibliography"/>
  </ds:schemaRefs>
</ds:datastoreItem>
</file>

<file path=customXml/itemProps2.xml><?xml version="1.0" encoding="utf-8"?>
<ds:datastoreItem xmlns:ds="http://schemas.openxmlformats.org/officeDocument/2006/customXml" ds:itemID="{C0A8344D-B0E0-48E2-A586-8370FC015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95d77-e8b7-4a40-9e3c-b001197ac3d0"/>
    <ds:schemaRef ds:uri="1e3c4f3f-8f8d-4b49-af62-b1629ad4d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2FDC7-CC48-40E6-9B84-DC7D745B53D3}">
  <ds:schemaRefs>
    <ds:schemaRef ds:uri="http://schemas.microsoft.com/sharepoint/v3/contenttype/forms"/>
  </ds:schemaRefs>
</ds:datastoreItem>
</file>

<file path=customXml/itemProps4.xml><?xml version="1.0" encoding="utf-8"?>
<ds:datastoreItem xmlns:ds="http://schemas.openxmlformats.org/officeDocument/2006/customXml" ds:itemID="{76AE65F3-9CA7-4318-8C3B-C09C98B07DF9}">
  <ds:schemaRefs>
    <ds:schemaRef ds:uri="http://schemas.microsoft.com/office/2006/metadata/properties"/>
    <ds:schemaRef ds:uri="http://schemas.microsoft.com/office/infopath/2007/PartnerControls"/>
    <ds:schemaRef ds:uri="37695d77-e8b7-4a40-9e3c-b001197ac3d0"/>
    <ds:schemaRef ds:uri="1e3c4f3f-8f8d-4b49-af62-b1629ad4d893"/>
  </ds:schemaRefs>
</ds:datastoreItem>
</file>

<file path=docProps/app.xml><?xml version="1.0" encoding="utf-8"?>
<Properties xmlns="http://schemas.openxmlformats.org/officeDocument/2006/extended-properties" xmlns:vt="http://schemas.openxmlformats.org/officeDocument/2006/docPropsVTypes">
  <Template>Endesa_stationery_pressReleaseTemplate_ESP</Template>
  <TotalTime>207</TotalTime>
  <Pages>5</Pages>
  <Words>2601</Words>
  <Characters>14048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Lacasa Marquina, Maria</dc:creator>
  <cp:lastModifiedBy>Llata Lavín, Julia María</cp:lastModifiedBy>
  <cp:revision>39</cp:revision>
  <dcterms:created xsi:type="dcterms:W3CDTF">2025-04-28T09:18:00Z</dcterms:created>
  <dcterms:modified xsi:type="dcterms:W3CDTF">2025-04-29T11:15:00Z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28047394,34a4a134,7033ea9f</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2025-04-09T11:37:35Z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97cfcd6e-88c1-466e-9507-a1d9aeba1fd2</vt:lpwstr>
  </property>
  <property fmtid="{D5CDD505-2E9C-101B-9397-08002B2CF9AE}" pid="11" name="MSIP_Label_797ad33d-ed35-43c0-b526-22bc83c17deb_ContentBits">
    <vt:lpwstr>1</vt:lpwstr>
  </property>
  <property fmtid="{D5CDD505-2E9C-101B-9397-08002B2CF9AE}" pid="12" name="MSIP_Label_797ad33d-ed35-43c0-b526-22bc83c17deb_Tag">
    <vt:lpwstr>10, 3, 0, 1</vt:lpwstr>
  </property>
</Properties>
</file>